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921"/>
        <w:tblW w:w="10456" w:type="dxa"/>
        <w:tblLook w:val="04A0" w:firstRow="1" w:lastRow="0" w:firstColumn="1" w:lastColumn="0" w:noHBand="0" w:noVBand="1"/>
      </w:tblPr>
      <w:tblGrid>
        <w:gridCol w:w="2660"/>
        <w:gridCol w:w="7796"/>
      </w:tblGrid>
      <w:tr w:rsidR="00DC4E32" w:rsidTr="00DC4E32" w14:paraId="329862E7" w14:textId="77777777">
        <w:trPr>
          <w:trHeight w:val="837"/>
        </w:trPr>
        <w:tc>
          <w:tcPr>
            <w:tcW w:w="10456" w:type="dxa"/>
            <w:gridSpan w:val="2"/>
            <w:tcBorders>
              <w:top w:val="nil"/>
              <w:left w:val="nil"/>
              <w:right w:val="nil"/>
            </w:tcBorders>
          </w:tcPr>
          <w:p w:rsidRPr="00A478F3" w:rsidR="00DC4E32" w:rsidP="00DC4E32" w:rsidRDefault="00DC4E32" w14:paraId="30226563" w14:textId="77777777">
            <w:pPr>
              <w:rPr>
                <w:rStyle w:val="Style3"/>
                <w:sz w:val="28"/>
              </w:rPr>
            </w:pPr>
          </w:p>
        </w:tc>
      </w:tr>
      <w:tr w:rsidR="00DC4E32" w:rsidTr="00DC4E32" w14:paraId="2CEAD54D" w14:textId="77777777">
        <w:trPr>
          <w:trHeight w:val="694"/>
        </w:trPr>
        <w:tc>
          <w:tcPr>
            <w:tcW w:w="2660" w:type="dxa"/>
            <w:vAlign w:val="center"/>
          </w:tcPr>
          <w:p w:rsidRPr="0074167A" w:rsidR="00DC4E32" w:rsidP="00DC4E32" w:rsidRDefault="00DC4E32" w14:paraId="1B170CE4" w14:textId="77777777">
            <w:pPr>
              <w:rPr>
                <w:b/>
                <w:szCs w:val="24"/>
              </w:rPr>
            </w:pPr>
            <w:r>
              <w:rPr>
                <w:szCs w:val="24"/>
              </w:rPr>
              <w:t>Meeting of:</w:t>
            </w:r>
          </w:p>
        </w:tc>
        <w:tc>
          <w:tcPr>
            <w:tcW w:w="7796" w:type="dxa"/>
            <w:vAlign w:val="center"/>
          </w:tcPr>
          <w:p w:rsidRPr="00D07048" w:rsidR="00DC4E32" w:rsidP="00DC4E32" w:rsidRDefault="00941018" w14:paraId="5E56398E" w14:textId="77777777">
            <w:pPr>
              <w:jc w:val="center"/>
            </w:pPr>
            <w:sdt>
              <w:sdtPr>
                <w:rPr>
                  <w:rStyle w:val="Style3"/>
                </w:rPr>
                <w:id w:val="296415166"/>
                <w:placeholder>
                  <w:docPart w:val="73199FBBCF2947B4BB80533073A06E10"/>
                </w:placeholder>
                <w:dropDownList>
                  <w:listItem w:displayText="Annual Meeting" w:value="Annual Meeting"/>
                  <w:listItem w:displayText="Appeals Committee" w:value="Appeals Committee"/>
                  <w:listItem w:displayText="Appointments Committee re Standards Committee " w:value="Appointments Committee re Standards Committee "/>
                  <w:listItem w:displayText="Audit Committee" w:value="Audit Committee"/>
                  <w:listItem w:displayText="Cabinet " w:value="Cabinet "/>
                  <w:listItem w:displayText="Council" w:value="Council"/>
                  <w:listItem w:displayText="Community Liaison Committee " w:value="Community Liaison Committee "/>
                  <w:listItem w:displayText="Corporate Performance and Resources Scrutiny Committee " w:value="Corporate Performance and Resources Scrutiny Committee "/>
                  <w:listItem w:displayText="Democratic Services Committee" w:value="Democratic Services Committee"/>
                  <w:listItem w:displayText="Early Retirement/Redundancy Committee" w:value="Early Retirement/Redundancy Committee"/>
                  <w:listItem w:displayText="Environment and Regeneration Scrutiny Committee " w:value="Environment and Regeneration Scrutiny Committee "/>
                  <w:listItem w:displayText="Healthy Living and Social Care Scrutiny Committee " w:value="Healthy Living and Social Care Scrutiny Committee "/>
                  <w:listItem w:displayText="Homes and Safe Communities Scrutiny Committee" w:value="Homes and Safe Communities Scrutiny Committee"/>
                  <w:listItem w:displayText="Learning and Culture Scrutiny Committee  " w:value="Learning and Culture Scrutiny Committee  "/>
                  <w:listItem w:displayText="Licensing Committee" w:value="Licensing Committee"/>
                  <w:listItem w:displayText="Licensing Sub-Committee" w:value="Licensing Sub-Committee"/>
                  <w:listItem w:displayText="Public Protection Licensing Committee " w:value="Public Protection Licensing Committee "/>
                  <w:listItem w:displayText="Public Rights of Way Sub Committee" w:value="Public Rights of Way Sub Committee"/>
                  <w:listItem w:displayText="Planning Committee" w:value="Planning Committee"/>
                  <w:listItem w:displayText="Senior Management Appointment Committee" w:value="Senior Management Appointment Committee"/>
                  <w:listItem w:displayText="Shared Regulatory Services Joint Committee" w:value="Shared Regulatory Services Joint Committee"/>
                  <w:listItem w:displayText="Standards Committee" w:value="Standards Committee"/>
                  <w:listItem w:displayText="Statutory Licensing Committee " w:value="Statutory Licensing Committee "/>
                  <w:listItem w:displayText="Trust Committee " w:value="Trust Committee "/>
                  <w:listItem w:displayText="Vale of Glamorgan Local Access Forum " w:value="Vale of Glamorgan Local Access Forum "/>
                  <w:listItem w:displayText="Voluntary Sector Joint Liaison Committee " w:value="Voluntary Sector Joint Liaison Committee "/>
                  <w:listItem w:displayText="Welsh Church Act Estate Committee" w:value="Welsh Church Act Estate Committee"/>
                </w:dropDownList>
              </w:sdtPr>
              <w:sdtEndPr>
                <w:rPr>
                  <w:rStyle w:val="Style3"/>
                </w:rPr>
              </w:sdtEndPr>
              <w:sdtContent>
                <w:r w:rsidR="002D2F64">
                  <w:rPr>
                    <w:rStyle w:val="Style3"/>
                  </w:rPr>
                  <w:t xml:space="preserve">Cabinet </w:t>
                </w:r>
              </w:sdtContent>
            </w:sdt>
          </w:p>
        </w:tc>
      </w:tr>
      <w:tr w:rsidR="00DC4E32" w:rsidTr="00DC4E32" w14:paraId="54A6E0B0" w14:textId="77777777">
        <w:trPr>
          <w:trHeight w:val="704"/>
        </w:trPr>
        <w:tc>
          <w:tcPr>
            <w:tcW w:w="2660" w:type="dxa"/>
            <w:vAlign w:val="center"/>
          </w:tcPr>
          <w:p w:rsidRPr="0074167A" w:rsidR="00DC4E32" w:rsidP="00DC4E32" w:rsidRDefault="00DC4E32" w14:paraId="4805C736" w14:textId="77777777">
            <w:pPr>
              <w:rPr>
                <w:b/>
                <w:szCs w:val="24"/>
              </w:rPr>
            </w:pPr>
            <w:r w:rsidRPr="0074167A">
              <w:rPr>
                <w:szCs w:val="24"/>
              </w:rPr>
              <w:t>Date of Meeting:</w:t>
            </w:r>
          </w:p>
        </w:tc>
        <w:tc>
          <w:tcPr>
            <w:tcW w:w="7796" w:type="dxa"/>
            <w:vAlign w:val="center"/>
          </w:tcPr>
          <w:p w:rsidR="00DC4E32" w:rsidP="00DC4E32" w:rsidRDefault="00941018" w14:paraId="20B82D19" w14:textId="43024645">
            <w:pPr>
              <w:jc w:val="center"/>
            </w:pPr>
            <w:sdt>
              <w:sdtPr>
                <w:rPr>
                  <w:b/>
                  <w:sz w:val="32"/>
                </w:rPr>
                <w:id w:val="-1196077370"/>
                <w:placeholder>
                  <w:docPart w:val="5033847282B545F8B1669041B73B811C"/>
                </w:placeholder>
                <w:date w:fullDate="2021-09-13T00:00:00Z">
                  <w:dateFormat w:val="dddd, dd MMMM yyyy"/>
                  <w:lid w:val="en-GB"/>
                  <w:storeMappedDataAs w:val="dateTime"/>
                  <w:calendar w:val="gregorian"/>
                </w:date>
              </w:sdtPr>
              <w:sdtEndPr/>
              <w:sdtContent>
                <w:r w:rsidR="00A04980">
                  <w:rPr>
                    <w:b/>
                    <w:sz w:val="32"/>
                  </w:rPr>
                  <w:t>Monday, 13 September 2021</w:t>
                </w:r>
              </w:sdtContent>
            </w:sdt>
          </w:p>
        </w:tc>
      </w:tr>
      <w:tr w:rsidR="00DC4E32" w:rsidTr="00DC4E32" w14:paraId="69644692" w14:textId="77777777">
        <w:trPr>
          <w:trHeight w:val="684"/>
        </w:trPr>
        <w:tc>
          <w:tcPr>
            <w:tcW w:w="2660" w:type="dxa"/>
            <w:vAlign w:val="center"/>
          </w:tcPr>
          <w:p w:rsidRPr="0074167A" w:rsidR="00DC4E32" w:rsidP="00DC4E32" w:rsidRDefault="00DC4E32" w14:paraId="21069A27" w14:textId="77777777">
            <w:pPr>
              <w:rPr>
                <w:b/>
                <w:szCs w:val="24"/>
              </w:rPr>
            </w:pPr>
            <w:r>
              <w:rPr>
                <w:szCs w:val="24"/>
              </w:rPr>
              <w:t>Relevant Scrutiny Committee:</w:t>
            </w:r>
          </w:p>
        </w:tc>
        <w:tc>
          <w:tcPr>
            <w:tcW w:w="7796" w:type="dxa"/>
            <w:vAlign w:val="center"/>
          </w:tcPr>
          <w:p w:rsidRPr="00BD2DC3" w:rsidR="00DC4E32" w:rsidP="00DC4E32" w:rsidRDefault="00941018" w14:paraId="15549852" w14:textId="77777777">
            <w:pPr>
              <w:jc w:val="center"/>
              <w:rPr>
                <w:b/>
              </w:rPr>
            </w:pPr>
            <w:sdt>
              <w:sdtPr>
                <w:rPr>
                  <w:rStyle w:val="Style3"/>
                  <w:b w:val="0"/>
                  <w:sz w:val="28"/>
                </w:rPr>
                <w:id w:val="1363094470"/>
                <w:placeholder>
                  <w:docPart w:val="392FE9E1962845EB813312F938FA2582"/>
                </w:placeholder>
                <w:dropDownList>
                  <w:listItem w:displayText="All Scrutiny Committees" w:value="All Scrutiny Committees"/>
                  <w:listItem w:displayText="All Scrutiny Committees and Cabinet" w:value="All Scrutiny Committees and Cabinet"/>
                  <w:listItem w:displayText="Corporate Performance and Resources" w:value="Corporate Performance and Resources"/>
                  <w:listItem w:displayText="Environment and Regeneration" w:value="Environment and Regeneration"/>
                  <w:listItem w:displayText="Healthy Living and Social Care" w:value="Healthy Living and Social Care"/>
                  <w:listItem w:displayText="Homes and Safe Communities" w:value="Homes and Safe Communities"/>
                  <w:listItem w:displayText="Learning and Culture" w:value="Learning and Culture"/>
                  <w:listItem w:displayText="No Relevant Scrutiny Committee" w:value="No Relevant Scrutiny Committee"/>
                </w:dropDownList>
              </w:sdtPr>
              <w:sdtEndPr>
                <w:rPr>
                  <w:rStyle w:val="Style3"/>
                </w:rPr>
              </w:sdtEndPr>
              <w:sdtContent>
                <w:r w:rsidR="002D2F64">
                  <w:rPr>
                    <w:rStyle w:val="Style3"/>
                    <w:b w:val="0"/>
                    <w:sz w:val="28"/>
                  </w:rPr>
                  <w:t>Healthy Living and Social Care</w:t>
                </w:r>
              </w:sdtContent>
            </w:sdt>
          </w:p>
        </w:tc>
      </w:tr>
      <w:tr w:rsidR="00DC4E32" w:rsidTr="00DC4E32" w14:paraId="3FA7C4C5" w14:textId="77777777">
        <w:trPr>
          <w:trHeight w:val="709"/>
        </w:trPr>
        <w:tc>
          <w:tcPr>
            <w:tcW w:w="2660" w:type="dxa"/>
            <w:vAlign w:val="center"/>
          </w:tcPr>
          <w:p w:rsidRPr="003A6EFA" w:rsidR="00DC4E32" w:rsidP="00DC4E32" w:rsidRDefault="00DC4E32" w14:paraId="46F44580" w14:textId="77777777">
            <w:pPr>
              <w:rPr>
                <w:b/>
                <w:szCs w:val="24"/>
              </w:rPr>
            </w:pPr>
            <w:r>
              <w:rPr>
                <w:szCs w:val="24"/>
              </w:rPr>
              <w:t xml:space="preserve">Report Title: </w:t>
            </w:r>
          </w:p>
        </w:tc>
        <w:sdt>
          <w:sdtPr>
            <w:rPr>
              <w:sz w:val="28"/>
              <w:szCs w:val="28"/>
            </w:rPr>
            <w:id w:val="666520495"/>
            <w:placeholder>
              <w:docPart w:val="B57CC8D29647474896784CBFA21A0AC0"/>
            </w:placeholder>
          </w:sdtPr>
          <w:sdtEndPr/>
          <w:sdtContent>
            <w:tc>
              <w:tcPr>
                <w:tcW w:w="7796" w:type="dxa"/>
                <w:vAlign w:val="center"/>
              </w:tcPr>
              <w:p w:rsidRPr="00AF7338" w:rsidR="00DC4E32" w:rsidP="002D2F64" w:rsidRDefault="002D2F64" w14:paraId="241B2002" w14:textId="3A8DE35D">
                <w:pPr>
                  <w:pStyle w:val="Body"/>
                  <w:framePr w:hSpace="0" w:wrap="auto" w:hAnchor="text" w:vAnchor="margin" w:xAlign="left" w:yAlign="inline"/>
                  <w:rPr>
                    <w:sz w:val="28"/>
                    <w:szCs w:val="28"/>
                  </w:rPr>
                </w:pPr>
                <w:r>
                  <w:rPr>
                    <w:sz w:val="28"/>
                    <w:szCs w:val="28"/>
                  </w:rPr>
                  <w:t>Annual Report of the Director of Social Services 20</w:t>
                </w:r>
                <w:r w:rsidR="00C35BFF">
                  <w:rPr>
                    <w:sz w:val="28"/>
                    <w:szCs w:val="28"/>
                  </w:rPr>
                  <w:t>20</w:t>
                </w:r>
                <w:r>
                  <w:rPr>
                    <w:sz w:val="28"/>
                    <w:szCs w:val="28"/>
                  </w:rPr>
                  <w:t>-20</w:t>
                </w:r>
                <w:r w:rsidR="00C35BFF">
                  <w:rPr>
                    <w:sz w:val="28"/>
                    <w:szCs w:val="28"/>
                  </w:rPr>
                  <w:t>21</w:t>
                </w:r>
                <w:r>
                  <w:rPr>
                    <w:sz w:val="28"/>
                    <w:szCs w:val="28"/>
                  </w:rPr>
                  <w:t xml:space="preserve"> – Final Version</w:t>
                </w:r>
              </w:p>
            </w:tc>
          </w:sdtContent>
        </w:sdt>
      </w:tr>
      <w:tr w:rsidR="00DC4E32" w:rsidTr="00DC4E32" w14:paraId="4DF0DF91" w14:textId="77777777">
        <w:trPr>
          <w:trHeight w:val="705"/>
        </w:trPr>
        <w:tc>
          <w:tcPr>
            <w:tcW w:w="2660" w:type="dxa"/>
            <w:vAlign w:val="center"/>
          </w:tcPr>
          <w:p w:rsidRPr="003A6EFA" w:rsidR="00DC4E32" w:rsidP="00DC4E32" w:rsidRDefault="00DC4E32" w14:paraId="22347D74" w14:textId="77777777">
            <w:pPr>
              <w:rPr>
                <w:b/>
                <w:szCs w:val="24"/>
              </w:rPr>
            </w:pPr>
            <w:r>
              <w:rPr>
                <w:szCs w:val="24"/>
              </w:rPr>
              <w:t>Purpose of Report:</w:t>
            </w:r>
          </w:p>
        </w:tc>
        <w:sdt>
          <w:sdtPr>
            <w:id w:val="-2030549741"/>
            <w:placeholder>
              <w:docPart w:val="26961EC31F914F68BA9D8FEA1E18A71B"/>
            </w:placeholder>
          </w:sdtPr>
          <w:sdtEndPr/>
          <w:sdtContent>
            <w:tc>
              <w:tcPr>
                <w:tcW w:w="7796" w:type="dxa"/>
                <w:vAlign w:val="center"/>
              </w:tcPr>
              <w:p w:rsidRPr="00BD660A" w:rsidR="00DC4E32" w:rsidP="002D2F64" w:rsidRDefault="002D2F64" w14:paraId="52BD9458" w14:textId="77777777">
                <w:pPr>
                  <w:pStyle w:val="Body"/>
                  <w:framePr w:hSpace="0" w:wrap="auto" w:hAnchor="text" w:vAnchor="margin" w:xAlign="left" w:yAlign="inline"/>
                </w:pPr>
                <w:r>
                  <w:t>To ensure that Cabinet agree the future priorities for the Directorate of Social Services</w:t>
                </w:r>
              </w:p>
            </w:tc>
          </w:sdtContent>
        </w:sdt>
      </w:tr>
      <w:tr w:rsidR="00DC4E32" w:rsidTr="00DC4E32" w14:paraId="5FEE38B2" w14:textId="77777777">
        <w:trPr>
          <w:trHeight w:val="701"/>
        </w:trPr>
        <w:tc>
          <w:tcPr>
            <w:tcW w:w="2660" w:type="dxa"/>
            <w:vAlign w:val="center"/>
          </w:tcPr>
          <w:p w:rsidRPr="003A6EFA" w:rsidR="00DC4E32" w:rsidP="00DC4E32" w:rsidRDefault="00DC4E32" w14:paraId="2CBD9139" w14:textId="77777777">
            <w:pPr>
              <w:rPr>
                <w:b/>
                <w:szCs w:val="24"/>
              </w:rPr>
            </w:pPr>
            <w:r>
              <w:rPr>
                <w:szCs w:val="24"/>
              </w:rPr>
              <w:t xml:space="preserve">Report Owner: </w:t>
            </w:r>
          </w:p>
        </w:tc>
        <w:sdt>
          <w:sdtPr>
            <w:id w:val="1516877138"/>
            <w:placeholder>
              <w:docPart w:val="D50D4560228C4C5D82C58E52AB5BBE6E"/>
            </w:placeholder>
          </w:sdtPr>
          <w:sdtEndPr/>
          <w:sdtContent>
            <w:tc>
              <w:tcPr>
                <w:tcW w:w="7796" w:type="dxa"/>
                <w:vAlign w:val="center"/>
              </w:tcPr>
              <w:p w:rsidRPr="00BD660A" w:rsidR="00DC4E32" w:rsidP="008D2F8D" w:rsidRDefault="002D2F64" w14:paraId="7F78FF7C" w14:textId="77777777">
                <w:pPr>
                  <w:pStyle w:val="Body"/>
                  <w:framePr w:hSpace="0" w:wrap="auto" w:hAnchor="text" w:vAnchor="margin" w:xAlign="left" w:yAlign="inline"/>
                </w:pPr>
                <w:r>
                  <w:t>Cabinet Member for Social Care</w:t>
                </w:r>
                <w:r w:rsidR="008D2F8D">
                  <w:t xml:space="preserve"> and</w:t>
                </w:r>
                <w:r>
                  <w:t xml:space="preserve"> Health </w:t>
                </w:r>
              </w:p>
            </w:tc>
          </w:sdtContent>
        </w:sdt>
      </w:tr>
      <w:tr w:rsidR="00DC4E32" w:rsidTr="00DC4E32" w14:paraId="30969FF5" w14:textId="77777777">
        <w:trPr>
          <w:trHeight w:val="697"/>
        </w:trPr>
        <w:tc>
          <w:tcPr>
            <w:tcW w:w="2660" w:type="dxa"/>
            <w:vAlign w:val="center"/>
          </w:tcPr>
          <w:p w:rsidRPr="003A6EFA" w:rsidR="00DC4E32" w:rsidP="00DC4E32" w:rsidRDefault="00DC4E32" w14:paraId="51020038" w14:textId="77777777">
            <w:pPr>
              <w:rPr>
                <w:b/>
                <w:szCs w:val="24"/>
              </w:rPr>
            </w:pPr>
            <w:r>
              <w:rPr>
                <w:szCs w:val="24"/>
              </w:rPr>
              <w:t xml:space="preserve">Responsible Officer: </w:t>
            </w:r>
          </w:p>
        </w:tc>
        <w:sdt>
          <w:sdtPr>
            <w:id w:val="-1292350680"/>
            <w:placeholder>
              <w:docPart w:val="6115CA3AF3414BE685C1416CE6AB23AF"/>
            </w:placeholder>
          </w:sdtPr>
          <w:sdtEndPr/>
          <w:sdtContent>
            <w:tc>
              <w:tcPr>
                <w:tcW w:w="7796" w:type="dxa"/>
                <w:vAlign w:val="center"/>
              </w:tcPr>
              <w:p w:rsidRPr="005B5817" w:rsidR="00DC4E32" w:rsidP="002D2F64" w:rsidRDefault="002D2F64" w14:paraId="54CF5256" w14:textId="77777777">
                <w:pPr>
                  <w:pStyle w:val="Body"/>
                  <w:framePr w:hSpace="0" w:wrap="auto" w:hAnchor="text" w:vAnchor="margin" w:xAlign="left" w:yAlign="inline"/>
                </w:pPr>
                <w:r>
                  <w:t>Director of Social Services</w:t>
                </w:r>
              </w:p>
            </w:tc>
          </w:sdtContent>
        </w:sdt>
      </w:tr>
      <w:tr w:rsidR="00DC4E32" w:rsidTr="00DC4E32" w14:paraId="59495859" w14:textId="77777777">
        <w:trPr>
          <w:trHeight w:val="759"/>
        </w:trPr>
        <w:tc>
          <w:tcPr>
            <w:tcW w:w="2660" w:type="dxa"/>
            <w:vAlign w:val="center"/>
          </w:tcPr>
          <w:p w:rsidR="00DC4E32" w:rsidP="00DC4E32" w:rsidRDefault="00DC4E32" w14:paraId="1D83575E" w14:textId="77777777">
            <w:pPr>
              <w:rPr>
                <w:b/>
                <w:szCs w:val="24"/>
              </w:rPr>
            </w:pPr>
            <w:r>
              <w:rPr>
                <w:szCs w:val="24"/>
              </w:rPr>
              <w:t xml:space="preserve">Elected Member and Officer Consultation: </w:t>
            </w:r>
          </w:p>
        </w:tc>
        <w:sdt>
          <w:sdtPr>
            <w:id w:val="-602337050"/>
            <w:placeholder>
              <w:docPart w:val="0E2644814CAC40D9A25A12C3E3B09C90"/>
            </w:placeholder>
          </w:sdtPr>
          <w:sdtEndPr/>
          <w:sdtContent>
            <w:tc>
              <w:tcPr>
                <w:tcW w:w="7796" w:type="dxa"/>
                <w:vAlign w:val="center"/>
              </w:tcPr>
              <w:p w:rsidR="000078DC" w:rsidP="000078DC" w:rsidRDefault="000078DC" w14:paraId="52BB7110" w14:textId="77777777">
                <w:pPr>
                  <w:pStyle w:val="Body"/>
                  <w:framePr w:hSpace="0" w:wrap="auto" w:hAnchor="text" w:vAnchor="margin" w:xAlign="left" w:yAlign="inline"/>
                </w:pPr>
                <w:r>
                  <w:t>Social Services Senior Management Team</w:t>
                </w:r>
              </w:p>
              <w:p w:rsidRPr="005B5817" w:rsidR="00DC4E32" w:rsidP="000078DC" w:rsidRDefault="000078DC" w14:paraId="7BED4A53" w14:textId="77777777">
                <w:pPr>
                  <w:pStyle w:val="Body"/>
                  <w:framePr w:hSpace="0" w:wrap="auto" w:hAnchor="text" w:vAnchor="margin" w:xAlign="left" w:yAlign="inline"/>
                </w:pPr>
                <w:r>
                  <w:t>Health Living and Social Care Scrutiny Committee</w:t>
                </w:r>
              </w:p>
            </w:tc>
          </w:sdtContent>
        </w:sdt>
      </w:tr>
      <w:tr w:rsidR="00DC4E32" w:rsidTr="00DC4E32" w14:paraId="781369A3" w14:textId="77777777">
        <w:trPr>
          <w:trHeight w:val="683"/>
        </w:trPr>
        <w:tc>
          <w:tcPr>
            <w:tcW w:w="2660" w:type="dxa"/>
            <w:vAlign w:val="center"/>
          </w:tcPr>
          <w:p w:rsidRPr="003A6EFA" w:rsidR="00DC4E32" w:rsidP="00DC4E32" w:rsidRDefault="00DC4E32" w14:paraId="6DCF3475" w14:textId="77777777">
            <w:pPr>
              <w:rPr>
                <w:b/>
                <w:szCs w:val="24"/>
              </w:rPr>
            </w:pPr>
            <w:r>
              <w:rPr>
                <w:szCs w:val="24"/>
              </w:rPr>
              <w:t>Policy Framework:</w:t>
            </w:r>
          </w:p>
        </w:tc>
        <w:sdt>
          <w:sdtPr>
            <w:id w:val="722714005"/>
            <w:placeholder>
              <w:docPart w:val="C68DA72B016C4227AFAA5B92C740FAC5"/>
            </w:placeholder>
          </w:sdtPr>
          <w:sdtEndPr/>
          <w:sdtContent>
            <w:tc>
              <w:tcPr>
                <w:tcW w:w="7796" w:type="dxa"/>
                <w:vAlign w:val="center"/>
              </w:tcPr>
              <w:p w:rsidRPr="00605D7A" w:rsidR="00DC4E32" w:rsidP="002D2F64" w:rsidRDefault="002D2F64" w14:paraId="411C5C72" w14:textId="77777777">
                <w:pPr>
                  <w:pStyle w:val="Body"/>
                  <w:framePr w:hSpace="0" w:wrap="auto" w:hAnchor="text" w:vAnchor="margin" w:xAlign="left" w:yAlign="inline"/>
                </w:pPr>
                <w:r>
                  <w:t>This is a matter for Executive decision</w:t>
                </w:r>
              </w:p>
            </w:tc>
          </w:sdtContent>
        </w:sdt>
      </w:tr>
      <w:tr w:rsidRPr="00466FAE" w:rsidR="00DC4E32" w:rsidTr="00DC4E32" w14:paraId="0DFF61C6" w14:textId="77777777">
        <w:trPr>
          <w:trHeight w:val="3350"/>
        </w:trPr>
        <w:tc>
          <w:tcPr>
            <w:tcW w:w="10456" w:type="dxa"/>
            <w:gridSpan w:val="2"/>
          </w:tcPr>
          <w:p w:rsidR="00DC4E32" w:rsidP="00DC4E32" w:rsidRDefault="00DC4E32" w14:paraId="1BC88575" w14:textId="77777777">
            <w:r>
              <w:rPr>
                <w:szCs w:val="24"/>
              </w:rPr>
              <w:t>Executive Summary:</w:t>
            </w:r>
          </w:p>
          <w:p w:rsidR="00DC4E32" w:rsidP="00DC4E32" w:rsidRDefault="0034514A" w14:paraId="09ADB28C" w14:textId="4F211DC5">
            <w:pPr>
              <w:pStyle w:val="Bullet"/>
            </w:pPr>
            <w:r>
              <w:t>A Challenge Version of the Director’s report was considered by Scrutiny Committee in July. Committee members provided positive feedback and welcomed the new presentation of the report.</w:t>
            </w:r>
          </w:p>
          <w:p w:rsidR="0034514A" w:rsidP="00DC4E32" w:rsidRDefault="0034514A" w14:paraId="447FDB38" w14:textId="61B487A3">
            <w:pPr>
              <w:pStyle w:val="Bullet"/>
            </w:pPr>
            <w:r>
              <w:t>A finalised version following feedback from partners is being presented to Cabinet for approval.</w:t>
            </w:r>
          </w:p>
          <w:p w:rsidRPr="00C35BFF" w:rsidR="0034514A" w:rsidP="00DC4E32" w:rsidRDefault="0034514A" w14:paraId="65C460AA" w14:textId="35FE606E">
            <w:pPr>
              <w:pStyle w:val="Bullet"/>
            </w:pPr>
            <w:r>
              <w:t xml:space="preserve">The report contains a number of priorities which the Director of Social Services has determined. These have been set in the context of the pandemic and significant changes in demand. </w:t>
            </w:r>
            <w:r w:rsidR="003244FC">
              <w:t xml:space="preserve"> </w:t>
            </w:r>
            <w:r>
              <w:t xml:space="preserve">Cabinet </w:t>
            </w:r>
            <w:proofErr w:type="gramStart"/>
            <w:r>
              <w:t>are</w:t>
            </w:r>
            <w:proofErr w:type="gramEnd"/>
            <w:r>
              <w:t xml:space="preserve"> asked to agree these improvement priorities.</w:t>
            </w:r>
          </w:p>
          <w:p w:rsidRPr="00006D8E" w:rsidR="00DC4E32" w:rsidP="00DC4E32" w:rsidRDefault="00DC4E32" w14:paraId="67A7508A" w14:textId="77777777"/>
          <w:p w:rsidRPr="00006D8E" w:rsidR="00DC4E32" w:rsidP="00DC4E32" w:rsidRDefault="00DC4E32" w14:paraId="18C9BA5E" w14:textId="77777777"/>
        </w:tc>
      </w:tr>
    </w:tbl>
    <w:p w:rsidR="00BD2DC3" w:rsidRDefault="00BD2DC3" w14:paraId="19569032" w14:textId="77777777">
      <w:r w:rsidRPr="00BD2DC3">
        <w:t xml:space="preserve"> </w:t>
      </w:r>
    </w:p>
    <w:p w:rsidR="005B3E2E" w:rsidP="005B3E2E" w:rsidRDefault="005B3E2E" w14:paraId="28E68889" w14:textId="77777777">
      <w:pPr>
        <w:rPr>
          <w:rFonts w:cs="Arial" w:eastAsiaTheme="majorEastAsia"/>
          <w:b/>
          <w:bCs/>
          <w:sz w:val="28"/>
          <w:szCs w:val="28"/>
        </w:rPr>
        <w:sectPr w:rsidR="005B3E2E" w:rsidSect="00A478F3">
          <w:headerReference w:type="default" r:id="rId8"/>
          <w:footerReference w:type="default" r:id="rId9"/>
          <w:pgSz w:w="11906" w:h="16838"/>
          <w:pgMar w:top="1440" w:right="1440" w:bottom="1440" w:left="1440" w:header="680" w:footer="708" w:gutter="0"/>
          <w:cols w:space="708"/>
          <w:docGrid w:linePitch="360"/>
        </w:sectPr>
      </w:pPr>
    </w:p>
    <w:p w:rsidRPr="007E1D17" w:rsidR="005B3E2E" w:rsidP="007E1D17" w:rsidRDefault="005B3E2E" w14:paraId="2F10B65A" w14:textId="77777777">
      <w:pPr>
        <w:pStyle w:val="Heading1"/>
        <w:ind w:left="720"/>
        <w:rPr>
          <w:rFonts w:cs="Arial" w:asciiTheme="minorHAnsi" w:hAnsiTheme="minorHAnsi"/>
          <w:color w:val="auto"/>
        </w:rPr>
      </w:pPr>
      <w:r>
        <w:rPr>
          <w:rFonts w:cs="Arial" w:asciiTheme="minorHAnsi" w:hAnsiTheme="minorHAnsi"/>
          <w:color w:val="auto"/>
        </w:rPr>
        <w:t>Recommendation</w:t>
      </w:r>
      <w:r w:rsidR="00090C60">
        <w:rPr>
          <w:rFonts w:cs="Arial" w:asciiTheme="minorHAnsi" w:hAnsiTheme="minorHAnsi"/>
          <w:color w:val="auto"/>
        </w:rPr>
        <w:t>s</w:t>
      </w:r>
    </w:p>
    <w:sdt>
      <w:sdtPr>
        <w:id w:val="-1683048031"/>
        <w:placeholder>
          <w:docPart w:val="22D7930C7293409DBC773CFA50A802D5"/>
        </w:placeholder>
      </w:sdtPr>
      <w:sdtEndPr/>
      <w:sdtContent>
        <w:p w:rsidR="002D2F64" w:rsidP="00067103" w:rsidRDefault="002D2F64" w14:paraId="2F307895" w14:textId="77777777">
          <w:pPr>
            <w:pStyle w:val="Style2"/>
          </w:pPr>
          <w:r>
            <w:t xml:space="preserve">That Cabinet </w:t>
          </w:r>
          <w:r w:rsidR="000078DC">
            <w:t>considers</w:t>
          </w:r>
          <w:r>
            <w:t xml:space="preserve"> the content of this report.</w:t>
          </w:r>
        </w:p>
        <w:p w:rsidRPr="00A04980" w:rsidR="00A04980" w:rsidP="00067103" w:rsidRDefault="002D2F64" w14:paraId="39076B5D" w14:textId="77777777">
          <w:pPr>
            <w:pStyle w:val="Style2"/>
          </w:pPr>
          <w:r>
            <w:t>Approves the Director’s Annual Report for 20</w:t>
          </w:r>
          <w:r w:rsidR="00C35BFF">
            <w:t>20</w:t>
          </w:r>
          <w:r>
            <w:t>-20</w:t>
          </w:r>
          <w:r w:rsidR="00C35BFF">
            <w:t>21</w:t>
          </w:r>
          <w:r>
            <w:t xml:space="preserve"> – </w:t>
          </w:r>
          <w:hyperlink w:history="1" r:id="rId10">
            <w:r w:rsidRPr="00A04980" w:rsidR="00A04980">
              <w:rPr>
                <w:color w:val="0563C1"/>
                <w:u w:val="single"/>
              </w:rPr>
              <w:t>https://sway.office.com/GOBm0HRsTESWUX5t?ref=Link</w:t>
            </w:r>
          </w:hyperlink>
          <w:r w:rsidR="00A04980">
            <w:rPr>
              <w:color w:val="FF0000"/>
            </w:rPr>
            <w:t xml:space="preserve"> </w:t>
          </w:r>
        </w:p>
        <w:p w:rsidR="00604D2B" w:rsidP="00067103" w:rsidRDefault="002D2F64" w14:paraId="0AFA878A" w14:textId="563CE8F0">
          <w:pPr>
            <w:pStyle w:val="Style2"/>
          </w:pPr>
          <w:r>
            <w:t>Agrees the improvement priorities for Social Services as set out in the Director’s Annual Report for 20</w:t>
          </w:r>
          <w:r w:rsidR="00C35BFF">
            <w:t>20</w:t>
          </w:r>
          <w:r>
            <w:t>-20</w:t>
          </w:r>
          <w:r w:rsidR="00C35BFF">
            <w:t>21</w:t>
          </w:r>
          <w:r>
            <w:t>.</w:t>
          </w:r>
        </w:p>
      </w:sdtContent>
    </w:sdt>
    <w:p w:rsidRPr="007E1D17" w:rsidR="005B3E2E" w:rsidP="007E1D17" w:rsidRDefault="005B3E2E" w14:paraId="482E754D" w14:textId="77777777">
      <w:pPr>
        <w:pStyle w:val="Heading1"/>
        <w:ind w:left="720"/>
        <w:rPr>
          <w:rFonts w:asciiTheme="minorHAnsi" w:hAnsiTheme="minorHAnsi"/>
          <w:color w:val="auto"/>
        </w:rPr>
      </w:pPr>
      <w:r>
        <w:rPr>
          <w:rFonts w:asciiTheme="minorHAnsi" w:hAnsiTheme="minorHAnsi"/>
          <w:color w:val="auto"/>
        </w:rPr>
        <w:t>Reasons for Recommendations</w:t>
      </w:r>
    </w:p>
    <w:sdt>
      <w:sdtPr>
        <w:rPr>
          <w:szCs w:val="24"/>
        </w:rPr>
        <w:id w:val="-820495393"/>
        <w:placeholder>
          <w:docPart w:val="52B55688C85F41F0B8B9F228106D8AF1"/>
        </w:placeholder>
      </w:sdtPr>
      <w:sdtEndPr>
        <w:rPr>
          <w:szCs w:val="22"/>
        </w:rPr>
      </w:sdtEndPr>
      <w:sdtContent>
        <w:p w:rsidR="000078DC" w:rsidP="00067103" w:rsidRDefault="000078DC" w14:paraId="3956DF58" w14:textId="79C11F9E">
          <w:pPr>
            <w:pStyle w:val="Style2"/>
            <w:numPr>
              <w:ilvl w:val="0"/>
              <w:numId w:val="29"/>
            </w:numPr>
            <w:rPr>
              <w:szCs w:val="24"/>
            </w:rPr>
          </w:pPr>
          <w:r>
            <w:rPr>
              <w:szCs w:val="24"/>
            </w:rPr>
            <w:t>To ensure that the Director’s Annual Report is considered by elected members</w:t>
          </w:r>
          <w:r w:rsidR="00C35BFF">
            <w:rPr>
              <w:szCs w:val="24"/>
            </w:rPr>
            <w:t>.</w:t>
          </w:r>
        </w:p>
        <w:p w:rsidR="000078DC" w:rsidP="00067103" w:rsidRDefault="002D2F64" w14:paraId="54C2FAAD" w14:textId="49920B7C">
          <w:pPr>
            <w:pStyle w:val="Style2"/>
            <w:numPr>
              <w:ilvl w:val="0"/>
              <w:numId w:val="29"/>
            </w:numPr>
            <w:rPr>
              <w:szCs w:val="24"/>
            </w:rPr>
          </w:pPr>
          <w:r>
            <w:rPr>
              <w:szCs w:val="24"/>
            </w:rPr>
            <w:t>To ensure that the Director’s Annual Report for 20</w:t>
          </w:r>
          <w:r w:rsidR="00C35BFF">
            <w:rPr>
              <w:szCs w:val="24"/>
            </w:rPr>
            <w:t>20</w:t>
          </w:r>
          <w:r>
            <w:rPr>
              <w:szCs w:val="24"/>
            </w:rPr>
            <w:t>-20</w:t>
          </w:r>
          <w:r w:rsidR="00C35BFF">
            <w:rPr>
              <w:szCs w:val="24"/>
            </w:rPr>
            <w:t>21</w:t>
          </w:r>
          <w:r>
            <w:rPr>
              <w:szCs w:val="24"/>
            </w:rPr>
            <w:t xml:space="preserve"> has the approval and agreement of Cabinet.</w:t>
          </w:r>
        </w:p>
        <w:p w:rsidRPr="00C82D5D" w:rsidR="0021429F" w:rsidP="00067103" w:rsidRDefault="000078DC" w14:paraId="5717922B" w14:textId="77777777">
          <w:pPr>
            <w:pStyle w:val="Style2"/>
            <w:numPr>
              <w:ilvl w:val="0"/>
              <w:numId w:val="29"/>
            </w:numPr>
            <w:rPr>
              <w:szCs w:val="24"/>
            </w:rPr>
          </w:pPr>
          <w:r>
            <w:rPr>
              <w:szCs w:val="24"/>
            </w:rPr>
            <w:t>To ensure that the priorities as set out by the Director of Social Services are approved by Cabinet.</w:t>
          </w:r>
        </w:p>
      </w:sdtContent>
    </w:sdt>
    <w:p w:rsidRPr="00553D44" w:rsidR="005B3E2E" w:rsidP="00C22D7C" w:rsidRDefault="005B3E2E" w14:paraId="3E4F54DC" w14:textId="77777777">
      <w:pPr>
        <w:pStyle w:val="Heading1"/>
        <w:numPr>
          <w:ilvl w:val="0"/>
          <w:numId w:val="24"/>
        </w:numPr>
        <w:rPr>
          <w:rFonts w:asciiTheme="minorHAnsi" w:hAnsiTheme="minorHAnsi"/>
          <w:color w:val="auto"/>
        </w:rPr>
      </w:pPr>
      <w:r>
        <w:rPr>
          <w:rFonts w:asciiTheme="minorHAnsi" w:hAnsiTheme="minorHAnsi"/>
          <w:color w:val="auto"/>
        </w:rPr>
        <w:t>Background</w:t>
      </w:r>
    </w:p>
    <w:sdt>
      <w:sdtPr>
        <w:id w:val="1972397999"/>
        <w:placeholder>
          <w:docPart w:val="800BBB92F88845E08A8D3176143D7254"/>
        </w:placeholder>
      </w:sdtPr>
      <w:sdtEndPr/>
      <w:sdtContent>
        <w:p w:rsidR="002D2F64" w:rsidP="008C00EC" w:rsidRDefault="002D2F64" w14:paraId="04776294" w14:textId="77777777">
          <w:pPr>
            <w:pStyle w:val="Style1"/>
            <w:spacing w:after="120"/>
            <w:ind w:left="1077"/>
          </w:pPr>
          <w:r w:rsidRPr="00BE0AD9">
            <w:t xml:space="preserve">As part of </w:t>
          </w:r>
          <w:r>
            <w:t>the</w:t>
          </w:r>
          <w:r w:rsidRPr="00BE0AD9">
            <w:t xml:space="preserve"> statutory duties, the Director of Social Services is required by the Welsh Government to produce an annual report on the effectiveness of social care services in the Vale of Glamorgan and on our plans for improvement.  This </w:t>
          </w:r>
          <w:r>
            <w:t>gives the Director</w:t>
          </w:r>
          <w:r w:rsidRPr="00BE0AD9">
            <w:t xml:space="preserve"> an opportunity to provide people in the Vale </w:t>
          </w:r>
          <w:r>
            <w:t xml:space="preserve">of Glamorgan </w:t>
          </w:r>
          <w:r w:rsidRPr="00BE0AD9">
            <w:t>with a rounded picture of social services - based on evidence</w:t>
          </w:r>
          <w:r>
            <w:t xml:space="preserve"> drawn from a wide range of sources</w:t>
          </w:r>
          <w:r w:rsidRPr="00BE0AD9">
            <w:t xml:space="preserve"> such as what users and carers say, key performance indicators, and measurements of progress against the overall goals of the Council</w:t>
          </w:r>
          <w:r>
            <w:t>.</w:t>
          </w:r>
        </w:p>
        <w:p w:rsidR="002D2F64" w:rsidP="008C00EC" w:rsidRDefault="002D2F64" w14:paraId="730D7565" w14:textId="77777777">
          <w:pPr>
            <w:pStyle w:val="Style1"/>
            <w:spacing w:after="120"/>
            <w:ind w:left="1077"/>
          </w:pPr>
          <w:r w:rsidRPr="00BE0AD9">
            <w:t xml:space="preserve">The report </w:t>
          </w:r>
          <w:r>
            <w:t>is</w:t>
          </w:r>
          <w:r w:rsidRPr="00BE0AD9">
            <w:t xml:space="preserve"> written for a wide range of people, including service users and carers but also Elected Members, the Council's own staff, and the range of partners and providers who</w:t>
          </w:r>
          <w:r>
            <w:t xml:space="preserve"> help us deliver our services.  </w:t>
          </w:r>
          <w:r w:rsidRPr="00BE0AD9">
            <w:t xml:space="preserve">It is used by the Care Inspectorate Wales (CIW) </w:t>
          </w:r>
          <w:r w:rsidRPr="00D40144">
            <w:t>as evidence and</w:t>
          </w:r>
          <w:r>
            <w:t xml:space="preserve"> </w:t>
          </w:r>
          <w:r w:rsidRPr="00BE0AD9">
            <w:t>to guide their inspection programme in the Vale of Glamorgan</w:t>
          </w:r>
          <w:r>
            <w:t>.</w:t>
          </w:r>
        </w:p>
        <w:p w:rsidR="002D2F64" w:rsidP="008C00EC" w:rsidRDefault="002D2F64" w14:paraId="665D9548" w14:textId="77777777">
          <w:pPr>
            <w:pStyle w:val="Style1"/>
            <w:spacing w:after="120"/>
            <w:ind w:left="1077"/>
          </w:pPr>
          <w:r>
            <w:t>The report reflects on progress over the last financial year.</w:t>
          </w:r>
        </w:p>
        <w:p w:rsidR="008C00EC" w:rsidP="008C00EC" w:rsidRDefault="00396093" w14:paraId="2F34D315" w14:textId="01EF3AD6">
          <w:pPr>
            <w:pStyle w:val="Style1"/>
            <w:spacing w:after="120"/>
            <w:ind w:left="1077"/>
          </w:pPr>
          <w:r>
            <w:t>The Corporate Plan sets out our vision for the next four years by identifying priorities that are aligned to well-being outcomes and objectives.  In planning how we will deliver services over the coming years, our annual Service Plans 20</w:t>
          </w:r>
          <w:r w:rsidR="00C35BFF">
            <w:t>19</w:t>
          </w:r>
          <w:r>
            <w:t>-</w:t>
          </w:r>
          <w:r w:rsidR="00C35BFF">
            <w:t>20</w:t>
          </w:r>
          <w:r>
            <w:t xml:space="preserve"> outline our service specific contributions to these priorities.  The corporate Service Planning process has been used to set out our improvement agenda and to inform the development of the priorities for 20</w:t>
          </w:r>
          <w:r w:rsidR="00C35BFF">
            <w:t>20</w:t>
          </w:r>
          <w:r>
            <w:t>-2</w:t>
          </w:r>
          <w:r w:rsidR="00C35BFF">
            <w:t>1</w:t>
          </w:r>
          <w:r>
            <w:t xml:space="preserve"> in the Director's Annual Report</w:t>
          </w:r>
          <w:r w:rsidR="009C7478">
            <w:t>.</w:t>
          </w:r>
        </w:p>
      </w:sdtContent>
    </w:sdt>
    <w:p w:rsidRPr="00553D44" w:rsidR="005B3E2E" w:rsidP="005B3E2E" w:rsidRDefault="005B3E2E" w14:paraId="1892A3FF" w14:textId="77777777">
      <w:pPr>
        <w:pStyle w:val="Heading1"/>
        <w:numPr>
          <w:ilvl w:val="0"/>
          <w:numId w:val="1"/>
        </w:numPr>
        <w:rPr>
          <w:rFonts w:asciiTheme="minorHAnsi" w:hAnsiTheme="minorHAnsi"/>
          <w:color w:val="auto"/>
          <w:szCs w:val="24"/>
        </w:rPr>
      </w:pPr>
      <w:r w:rsidRPr="00C948CC">
        <w:rPr>
          <w:rFonts w:asciiTheme="minorHAnsi" w:hAnsiTheme="minorHAnsi"/>
          <w:color w:val="auto"/>
          <w:szCs w:val="24"/>
        </w:rPr>
        <w:t>Key Issues for Consideration</w:t>
      </w:r>
    </w:p>
    <w:sdt>
      <w:sdtPr>
        <w:id w:val="1028990513"/>
        <w:placeholder>
          <w:docPart w:val="39E69BCD7B774CDD86A3E46A5013EDBB"/>
        </w:placeholder>
      </w:sdtPr>
      <w:sdtEndPr/>
      <w:sdtContent>
        <w:p w:rsidR="00396093" w:rsidP="00396093" w:rsidRDefault="00396093" w14:paraId="4CAA3F88" w14:textId="5A16269E">
          <w:pPr>
            <w:pStyle w:val="Style1"/>
            <w:spacing w:after="120"/>
            <w:ind w:left="1077"/>
          </w:pPr>
          <w:r w:rsidRPr="00BE0AD9">
            <w:t>This is an important report for the people of the Val</w:t>
          </w:r>
          <w:r>
            <w:t>e of Glamorgan, members of the C</w:t>
          </w:r>
          <w:r w:rsidRPr="00BE0AD9">
            <w:t xml:space="preserve">ouncil and our partners, both statutory and in other sectors. </w:t>
          </w:r>
          <w:r>
            <w:t xml:space="preserve"> </w:t>
          </w:r>
          <w:r w:rsidRPr="00BE0AD9">
            <w:t>It outlines the current context within which social services are operating and details proposed priorities for improvement.</w:t>
          </w:r>
          <w:r>
            <w:t xml:space="preserve">  </w:t>
          </w:r>
        </w:p>
        <w:p w:rsidR="00396093" w:rsidP="00396093" w:rsidRDefault="00396093" w14:paraId="3A5432B4" w14:textId="77777777">
          <w:pPr>
            <w:pStyle w:val="Style1"/>
            <w:spacing w:after="120"/>
            <w:ind w:left="1077"/>
          </w:pPr>
          <w:r>
            <w:t>The final report has been prepared following the c</w:t>
          </w:r>
          <w:r w:rsidRPr="00733C21">
            <w:t>irculati</w:t>
          </w:r>
          <w:r>
            <w:t>on of</w:t>
          </w:r>
          <w:r w:rsidRPr="00733C21">
            <w:t xml:space="preserve"> </w:t>
          </w:r>
          <w:r>
            <w:t xml:space="preserve">a </w:t>
          </w:r>
          <w:r w:rsidRPr="00733C21">
            <w:t>challenge version</w:t>
          </w:r>
          <w:r>
            <w:t xml:space="preserve">. </w:t>
          </w:r>
          <w:r w:rsidR="002C7F82">
            <w:t xml:space="preserve"> </w:t>
          </w:r>
          <w:r>
            <w:t xml:space="preserve">This has allowed </w:t>
          </w:r>
          <w:r w:rsidRPr="00733C21">
            <w:t xml:space="preserve">key stakeholders </w:t>
          </w:r>
          <w:r>
            <w:t>opportunities</w:t>
          </w:r>
          <w:r w:rsidRPr="00733C21">
            <w:t xml:space="preserve"> to comment and make observations before the report is finalised, ensuring that it accurately reflects th</w:t>
          </w:r>
          <w:r>
            <w:t>e position of social services.</w:t>
          </w:r>
        </w:p>
        <w:p w:rsidR="00396093" w:rsidP="00396093" w:rsidRDefault="00396093" w14:paraId="4B29E541" w14:textId="1ED45371">
          <w:pPr>
            <w:pStyle w:val="Style1"/>
            <w:spacing w:after="120"/>
            <w:ind w:left="1077"/>
          </w:pPr>
          <w:r w:rsidRPr="00733C21">
            <w:t xml:space="preserve">As part of the challenge process, the </w:t>
          </w:r>
          <w:r>
            <w:t xml:space="preserve">challenge version of the </w:t>
          </w:r>
          <w:r w:rsidRPr="00733C21">
            <w:t xml:space="preserve">report </w:t>
          </w:r>
          <w:r>
            <w:t>was</w:t>
          </w:r>
          <w:r w:rsidRPr="00733C21">
            <w:t xml:space="preserve"> presented to Scrutiny Committee</w:t>
          </w:r>
          <w:r>
            <w:t xml:space="preserve"> </w:t>
          </w:r>
          <w:r w:rsidRPr="00733C21">
            <w:t>to provide Elected Members with an opportu</w:t>
          </w:r>
          <w:r>
            <w:t xml:space="preserve">nity to contribute their views. </w:t>
          </w:r>
          <w:r w:rsidR="00C35BFF">
            <w:t xml:space="preserve"> </w:t>
          </w:r>
          <w:r w:rsidRPr="00733C21">
            <w:t xml:space="preserve">This is regarded as a key milestone in finalising the report because of the </w:t>
          </w:r>
          <w:r>
            <w:t xml:space="preserve">crucial </w:t>
          </w:r>
          <w:r w:rsidRPr="00733C21">
            <w:t>role which the Committee has in providing consistent oversight and</w:t>
          </w:r>
          <w:r>
            <w:t xml:space="preserve"> monitoring of social services.</w:t>
          </w:r>
        </w:p>
        <w:p w:rsidRPr="0062065D" w:rsidR="00396093" w:rsidP="00396093" w:rsidRDefault="00396093" w14:paraId="214CBB7E" w14:textId="13E5B65F">
          <w:pPr>
            <w:pStyle w:val="Style1"/>
            <w:spacing w:after="120"/>
          </w:pPr>
          <w:r w:rsidRPr="0062065D">
            <w:t xml:space="preserve">The challenge version was amended </w:t>
          </w:r>
          <w:r w:rsidRPr="0062065D" w:rsidR="0062065D">
            <w:t>following consideration at</w:t>
          </w:r>
          <w:r w:rsidRPr="0062065D">
            <w:t xml:space="preserve"> Scrutiny Committee and </w:t>
          </w:r>
          <w:r w:rsidR="0062065D">
            <w:t>the</w:t>
          </w:r>
          <w:r w:rsidRPr="0062065D">
            <w:t xml:space="preserve"> feedback from partners and stakeholders</w:t>
          </w:r>
          <w:r w:rsidRPr="0062065D" w:rsidR="0062065D">
            <w:t>. This year, no substantive changes have been made as a result of the feedback received.</w:t>
          </w:r>
        </w:p>
        <w:p w:rsidR="005B3E2E" w:rsidP="00396093" w:rsidRDefault="00396093" w14:paraId="17C19230" w14:textId="19BDC9F1">
          <w:pPr>
            <w:pStyle w:val="Style1"/>
            <w:spacing w:after="120"/>
          </w:pPr>
          <w:r>
            <w:t>The final report</w:t>
          </w:r>
          <w:r w:rsidRPr="00BE0AD9">
            <w:t xml:space="preserve"> will be made available via the Council's website</w:t>
          </w:r>
          <w:r w:rsidR="0034514A">
            <w:t xml:space="preserve">. </w:t>
          </w:r>
        </w:p>
      </w:sdtContent>
    </w:sdt>
    <w:p w:rsidR="005B3E2E" w:rsidP="005B3E2E" w:rsidRDefault="005B3E2E" w14:paraId="781204DD" w14:textId="77777777">
      <w:pPr>
        <w:pStyle w:val="Heading1"/>
        <w:numPr>
          <w:ilvl w:val="0"/>
          <w:numId w:val="1"/>
        </w:numPr>
        <w:rPr>
          <w:rFonts w:asciiTheme="minorHAnsi" w:hAnsiTheme="minorHAnsi"/>
          <w:color w:val="auto"/>
        </w:rPr>
      </w:pPr>
      <w:r>
        <w:rPr>
          <w:rFonts w:asciiTheme="minorHAnsi" w:hAnsiTheme="minorHAnsi"/>
          <w:color w:val="auto"/>
        </w:rPr>
        <w:t>How do proposals evidence the Five Ways of Working and contribute to our Well-being Objectives?</w:t>
      </w:r>
    </w:p>
    <w:sdt>
      <w:sdtPr>
        <w:id w:val="-1123073305"/>
        <w:placeholder>
          <w:docPart w:val="9FCAE3F50C6B48E79F7757201F584312"/>
        </w:placeholder>
      </w:sdtPr>
      <w:sdtEndPr/>
      <w:sdtContent>
        <w:p w:rsidR="00BC01E9" w:rsidP="00B44A51" w:rsidRDefault="00396093" w14:paraId="665192C9" w14:textId="39505DC1">
          <w:pPr>
            <w:pStyle w:val="Style1"/>
            <w:spacing w:after="120"/>
            <w:ind w:left="1077"/>
          </w:pPr>
          <w:r>
            <w:t>The challenge version of the report was a consultation document and was sent for consideration to a wide range of partners.  A feedback pro forma was provided which was returned via email.  The comments received were evaluated and, where appropriate, changes to the report were made.  There are no matters in the report which relate to an individual ward.</w:t>
          </w:r>
        </w:p>
        <w:p w:rsidR="005B3E2E" w:rsidP="00BC01E9" w:rsidRDefault="00BC01E9" w14:paraId="627916A3" w14:textId="5B299997">
          <w:pPr>
            <w:pStyle w:val="Style1"/>
          </w:pPr>
          <w:r w:rsidRPr="00BC01E9">
            <w:t>The need to ensure that services are sustainable in the longer-term is a key element in the priority outcomes set out in the annual report.  This is consistent with the direction set by Welsh Government for delivering sustainable social services through greater emphasis on prevention and people accepting more responsibility for tackling factors which can increase demand for social care and health services</w:t>
          </w:r>
          <w:r w:rsidR="00C35BFF">
            <w:t>.</w:t>
          </w:r>
        </w:p>
      </w:sdtContent>
    </w:sdt>
    <w:p w:rsidRPr="00577146" w:rsidR="005B3E2E" w:rsidP="005B3E2E" w:rsidRDefault="005B3E2E" w14:paraId="5A666173" w14:textId="77777777">
      <w:pPr>
        <w:pStyle w:val="Heading1"/>
        <w:numPr>
          <w:ilvl w:val="0"/>
          <w:numId w:val="1"/>
        </w:numPr>
        <w:rPr>
          <w:rFonts w:asciiTheme="minorHAnsi" w:hAnsiTheme="minorHAnsi"/>
          <w:color w:val="auto"/>
        </w:rPr>
      </w:pPr>
      <w:r>
        <w:rPr>
          <w:rFonts w:asciiTheme="minorHAnsi" w:hAnsiTheme="minorHAnsi"/>
          <w:color w:val="auto"/>
        </w:rPr>
        <w:t>Resources and Legal Considerations</w:t>
      </w:r>
    </w:p>
    <w:p w:rsidRPr="00DC0FAD" w:rsidR="005B3E2E" w:rsidP="005B3E2E" w:rsidRDefault="005B3E2E" w14:paraId="24B56ABF" w14:textId="77777777">
      <w:pPr>
        <w:ind w:firstLine="360"/>
        <w:rPr>
          <w:b/>
          <w:u w:val="single"/>
        </w:rPr>
      </w:pPr>
      <w:r w:rsidRPr="00892889">
        <w:rPr>
          <w:b/>
          <w:u w:val="single"/>
        </w:rPr>
        <w:t xml:space="preserve">Financial </w:t>
      </w:r>
    </w:p>
    <w:sdt>
      <w:sdtPr>
        <w:id w:val="260343464"/>
        <w:placeholder>
          <w:docPart w:val="F7E6F825E344439BB7FA378887858355"/>
        </w:placeholder>
      </w:sdtPr>
      <w:sdtEndPr/>
      <w:sdtContent>
        <w:p w:rsidRPr="00396093" w:rsidR="00396093" w:rsidP="005B3E2E" w:rsidRDefault="00396093" w14:paraId="5ECCDF6D" w14:textId="77777777">
          <w:pPr>
            <w:pStyle w:val="Style1"/>
            <w:spacing w:after="120"/>
            <w:ind w:left="1077"/>
            <w:rPr>
              <w:b/>
              <w:u w:val="single"/>
            </w:rPr>
          </w:pPr>
          <w:r>
            <w:t>The report is set within the context of:</w:t>
          </w:r>
        </w:p>
        <w:p w:rsidRPr="00396093" w:rsidR="00396093" w:rsidP="00396093" w:rsidRDefault="009C7478" w14:paraId="74A441B8" w14:textId="77777777">
          <w:pPr>
            <w:pStyle w:val="Bullet"/>
            <w:rPr>
              <w:u w:val="single"/>
            </w:rPr>
          </w:pPr>
          <w:r>
            <w:t>i</w:t>
          </w:r>
          <w:r w:rsidR="00396093">
            <w:t xml:space="preserve">ncreasing demand for help and </w:t>
          </w:r>
          <w:proofErr w:type="gramStart"/>
          <w:r w:rsidR="00396093">
            <w:t>support;</w:t>
          </w:r>
          <w:proofErr w:type="gramEnd"/>
        </w:p>
        <w:p w:rsidRPr="00396093" w:rsidR="00396093" w:rsidP="00396093" w:rsidRDefault="009C7478" w14:paraId="5C7A29FA" w14:textId="49E0E029">
          <w:pPr>
            <w:pStyle w:val="Bullet"/>
            <w:rPr>
              <w:u w:val="single"/>
            </w:rPr>
          </w:pPr>
          <w:r>
            <w:t>m</w:t>
          </w:r>
          <w:r w:rsidR="00396093">
            <w:t xml:space="preserve">anaging the impact of the UK Government’s </w:t>
          </w:r>
          <w:r w:rsidR="0051646E">
            <w:t xml:space="preserve">previous </w:t>
          </w:r>
          <w:r w:rsidR="00396093">
            <w:t>austerity measures on public sector finances; and</w:t>
          </w:r>
        </w:p>
        <w:p w:rsidRPr="00396093" w:rsidR="00396093" w:rsidP="00396093" w:rsidRDefault="009C7478" w14:paraId="55A938A8" w14:textId="77777777">
          <w:pPr>
            <w:pStyle w:val="Bullet"/>
            <w:rPr>
              <w:u w:val="single"/>
            </w:rPr>
          </w:pPr>
          <w:r>
            <w:t>e</w:t>
          </w:r>
          <w:r w:rsidR="00396093">
            <w:t>fforts to focus on more of our work on supporting people to remain as independent as possible.</w:t>
          </w:r>
        </w:p>
        <w:p w:rsidRPr="00553D44" w:rsidR="005B3E2E" w:rsidP="00396093" w:rsidRDefault="00396093" w14:paraId="57EF60E4" w14:textId="77777777">
          <w:pPr>
            <w:pStyle w:val="Style1"/>
            <w:rPr>
              <w:u w:val="single"/>
            </w:rPr>
          </w:pPr>
          <w:r w:rsidRPr="00256C88">
            <w:t>The priority objectives contained in the reports will be delivered within the financial constraints set by the Social Services Budget Programme, which is approved by Cabinet and reported regularly</w:t>
          </w:r>
          <w:r>
            <w:t>.</w:t>
          </w:r>
        </w:p>
      </w:sdtContent>
    </w:sdt>
    <w:p w:rsidR="005B3E2E" w:rsidP="005B3E2E" w:rsidRDefault="005B3E2E" w14:paraId="1564FF32" w14:textId="77777777">
      <w:pPr>
        <w:ind w:firstLine="360"/>
        <w:rPr>
          <w:b/>
          <w:u w:val="single"/>
        </w:rPr>
      </w:pPr>
      <w:r w:rsidRPr="00892889">
        <w:rPr>
          <w:b/>
          <w:u w:val="single"/>
        </w:rPr>
        <w:t xml:space="preserve">Employment </w:t>
      </w:r>
    </w:p>
    <w:sdt>
      <w:sdtPr>
        <w:id w:val="1585178815"/>
        <w:placeholder>
          <w:docPart w:val="CD329932CBE840AFBF8E544EF653BB7E"/>
        </w:placeholder>
      </w:sdtPr>
      <w:sdtEndPr>
        <w:rPr>
          <w:b/>
        </w:rPr>
      </w:sdtEndPr>
      <w:sdtContent>
        <w:p w:rsidRPr="00BC1333" w:rsidR="005B3E2E" w:rsidP="005B3E2E" w:rsidRDefault="009C7478" w14:paraId="5E9ED803" w14:textId="77777777">
          <w:pPr>
            <w:pStyle w:val="Style1"/>
            <w:spacing w:after="120"/>
            <w:ind w:left="1077"/>
            <w:rPr>
              <w:b/>
              <w:u w:val="single"/>
            </w:rPr>
          </w:pPr>
          <w:r>
            <w:t>There are no employment issues as a result of this report.</w:t>
          </w:r>
        </w:p>
      </w:sdtContent>
    </w:sdt>
    <w:p w:rsidR="005B3E2E" w:rsidP="005B3E2E" w:rsidRDefault="005B3E2E" w14:paraId="0ED1C36F" w14:textId="77777777">
      <w:pPr>
        <w:ind w:firstLine="360"/>
        <w:rPr>
          <w:b/>
          <w:u w:val="single"/>
        </w:rPr>
      </w:pPr>
      <w:r w:rsidRPr="00892889">
        <w:rPr>
          <w:b/>
          <w:u w:val="single"/>
        </w:rPr>
        <w:t>Legal (Including Equalities)</w:t>
      </w:r>
    </w:p>
    <w:sdt>
      <w:sdtPr>
        <w:rPr>
          <w:rFonts w:eastAsia="Times New Roman" w:cs="Arial"/>
          <w:szCs w:val="24"/>
          <w:lang w:eastAsia="en-GB"/>
        </w:rPr>
        <w:id w:val="1133447573"/>
        <w:placeholder>
          <w:docPart w:val="9452873FF940443699851315FEE47CE3"/>
        </w:placeholder>
      </w:sdtPr>
      <w:sdtEndPr/>
      <w:sdtContent>
        <w:p w:rsidR="00396093" w:rsidP="005B3E2E" w:rsidRDefault="00396093" w14:paraId="204332B9" w14:textId="77777777">
          <w:pPr>
            <w:pStyle w:val="Style1"/>
            <w:spacing w:after="120"/>
            <w:ind w:left="1077"/>
          </w:pPr>
          <w:r w:rsidRPr="000902B3">
            <w:t>The former reporting requirements for Directors of Social Services in part 6 of the “Statutory</w:t>
          </w:r>
          <w:r>
            <w:t xml:space="preserve"> </w:t>
          </w:r>
          <w:r w:rsidRPr="000902B3">
            <w:t xml:space="preserve">Guidance on the Role and Accountabilities of the Director of Social Services” (Welsh Government June 2009) </w:t>
          </w:r>
          <w:r w:rsidR="00BC01E9">
            <w:t xml:space="preserve">have been </w:t>
          </w:r>
          <w:r w:rsidRPr="000902B3">
            <w:t>replaced as a consequence of both the S</w:t>
          </w:r>
          <w:r>
            <w:t xml:space="preserve">ocial </w:t>
          </w:r>
          <w:r w:rsidRPr="000902B3">
            <w:t>S</w:t>
          </w:r>
          <w:r>
            <w:t xml:space="preserve">ervices and </w:t>
          </w:r>
          <w:r w:rsidRPr="000902B3">
            <w:t>W</w:t>
          </w:r>
          <w:r>
            <w:t>ell-</w:t>
          </w:r>
          <w:r w:rsidRPr="000902B3">
            <w:t>B</w:t>
          </w:r>
          <w:r>
            <w:t>eing Act</w:t>
          </w:r>
          <w:r w:rsidRPr="000902B3">
            <w:t xml:space="preserve"> </w:t>
          </w:r>
          <w:r>
            <w:t xml:space="preserve">2014, </w:t>
          </w:r>
          <w:r w:rsidRPr="000902B3">
            <w:t xml:space="preserve">and </w:t>
          </w:r>
          <w:r>
            <w:t xml:space="preserve">the </w:t>
          </w:r>
          <w:r w:rsidRPr="000902B3">
            <w:t>R</w:t>
          </w:r>
          <w:r>
            <w:t>egulation and Inspection of Social Care (Wales) Act 2016.</w:t>
          </w:r>
        </w:p>
        <w:p w:rsidR="00396093" w:rsidP="005B3E2E" w:rsidRDefault="00396093" w14:paraId="4CFD9BED" w14:textId="77777777">
          <w:pPr>
            <w:pStyle w:val="Style1"/>
            <w:spacing w:after="120"/>
            <w:ind w:left="1077"/>
          </w:pPr>
          <w:r w:rsidRPr="000902B3">
            <w:t>The requirements for the social services report are scattered under a number of pieces of</w:t>
          </w:r>
          <w:r>
            <w:t xml:space="preserve"> </w:t>
          </w:r>
          <w:r w:rsidRPr="000902B3">
            <w:t>legislation and codes</w:t>
          </w:r>
          <w:r w:rsidR="00BC01E9">
            <w:t>.</w:t>
          </w:r>
          <w:r>
            <w:t xml:space="preserve"> </w:t>
          </w:r>
          <w:r w:rsidRPr="000902B3">
            <w:t>In purely headline terms the requirements are that every local authority must produce an</w:t>
          </w:r>
          <w:r>
            <w:t xml:space="preserve"> </w:t>
          </w:r>
          <w:r w:rsidRPr="000902B3">
            <w:t>annual report on the discharge of its social services functions and the report must include</w:t>
          </w:r>
          <w:r>
            <w:t>:</w:t>
          </w:r>
        </w:p>
        <w:p w:rsidR="00396093" w:rsidP="00396093" w:rsidRDefault="00396093" w14:paraId="3853C032" w14:textId="77777777">
          <w:pPr>
            <w:pStyle w:val="Bullet"/>
          </w:pPr>
          <w:r>
            <w:t>An evaluation of the performance in delivering social services functions for the past year including lessons learned (Part 8 Code on the role of the Director</w:t>
          </w:r>
          <w:proofErr w:type="gramStart"/>
          <w:r>
            <w:t>);</w:t>
          </w:r>
          <w:proofErr w:type="gramEnd"/>
        </w:p>
        <w:p w:rsidR="00396093" w:rsidP="00396093" w:rsidRDefault="00396093" w14:paraId="000103A0" w14:textId="77777777">
          <w:pPr>
            <w:pStyle w:val="Bullet"/>
          </w:pPr>
          <w:r>
            <w:t>How the local authority has achieved the six quality standards for well-being outcomes (set out in the code on measuring performance</w:t>
          </w:r>
          <w:proofErr w:type="gramStart"/>
          <w:r>
            <w:t>);</w:t>
          </w:r>
          <w:proofErr w:type="gramEnd"/>
        </w:p>
        <w:p w:rsidR="00396093" w:rsidP="00396093" w:rsidRDefault="00396093" w14:paraId="41F4D336" w14:textId="77777777">
          <w:pPr>
            <w:pStyle w:val="Bullet"/>
          </w:pPr>
          <w:r>
            <w:t>Qualitative and quantitative data relating to the achievement of well-being outcomes (also set out in the code on measuring performance</w:t>
          </w:r>
          <w:proofErr w:type="gramStart"/>
          <w:r>
            <w:t>);</w:t>
          </w:r>
          <w:proofErr w:type="gramEnd"/>
        </w:p>
        <w:p w:rsidR="00A06828" w:rsidP="00396093" w:rsidRDefault="00396093" w14:paraId="6857A066" w14:textId="77777777">
          <w:pPr>
            <w:pStyle w:val="Bullet"/>
          </w:pPr>
          <w:r>
            <w:t xml:space="preserve">The extent to which the local </w:t>
          </w:r>
          <w:r w:rsidRPr="000902B3" w:rsidR="00A06828">
            <w:t>authority has met requirements under Parts 3 and 4 of the</w:t>
          </w:r>
          <w:r w:rsidR="00A06828">
            <w:t xml:space="preserve"> </w:t>
          </w:r>
          <w:r w:rsidRPr="000902B3" w:rsidR="00A06828">
            <w:t xml:space="preserve">SSWB Act as set out in separate codes covering assessing needs and meeting </w:t>
          </w:r>
          <w:proofErr w:type="gramStart"/>
          <w:r w:rsidRPr="000902B3" w:rsidR="00A06828">
            <w:t>needs</w:t>
          </w:r>
          <w:r w:rsidR="00A06828">
            <w:t>;</w:t>
          </w:r>
          <w:proofErr w:type="gramEnd"/>
        </w:p>
        <w:p w:rsidR="00A06828" w:rsidP="00396093" w:rsidRDefault="00A06828" w14:paraId="04B15255" w14:textId="77777777">
          <w:pPr>
            <w:pStyle w:val="Bullet"/>
          </w:pPr>
          <w:r>
            <w:t>O</w:t>
          </w:r>
          <w:r w:rsidRPr="000902B3">
            <w:t>bjectives for promoting the well-being of people needing care and support and carers</w:t>
          </w:r>
          <w:r>
            <w:t xml:space="preserve"> </w:t>
          </w:r>
          <w:r w:rsidRPr="000902B3">
            <w:t>needing support for the following year including those identified by population needs</w:t>
          </w:r>
          <w:r>
            <w:t xml:space="preserve"> </w:t>
          </w:r>
          <w:r w:rsidRPr="000902B3">
            <w:t xml:space="preserve">assessments under section 14 of the SSWB </w:t>
          </w:r>
          <w:proofErr w:type="gramStart"/>
          <w:r w:rsidRPr="000902B3">
            <w:t>Act</w:t>
          </w:r>
          <w:r>
            <w:t>;</w:t>
          </w:r>
          <w:proofErr w:type="gramEnd"/>
        </w:p>
        <w:p w:rsidR="00A06828" w:rsidP="00396093" w:rsidRDefault="00A06828" w14:paraId="21B04239" w14:textId="77777777">
          <w:pPr>
            <w:pStyle w:val="Bullet"/>
          </w:pPr>
          <w:r>
            <w:t>A</w:t>
          </w:r>
          <w:r w:rsidRPr="000902B3">
            <w:t xml:space="preserve">ssurances </w:t>
          </w:r>
          <w:proofErr w:type="gramStart"/>
          <w:r w:rsidRPr="000902B3">
            <w:t>concerning:</w:t>
          </w:r>
          <w:proofErr w:type="gramEnd"/>
          <w:r w:rsidRPr="00326D2F">
            <w:t xml:space="preserve"> </w:t>
          </w:r>
          <w:r w:rsidRPr="000902B3">
            <w:t>structural arrangements enabling good governance and strong accountability</w:t>
          </w:r>
          <w:r>
            <w:t>,</w:t>
          </w:r>
          <w:r w:rsidRPr="000902B3">
            <w:t xml:space="preserve"> effective partnership working via Partnership Boards</w:t>
          </w:r>
          <w:r>
            <w:t xml:space="preserve"> and</w:t>
          </w:r>
          <w:r w:rsidRPr="000902B3">
            <w:t xml:space="preserve"> safeguarding arrangements</w:t>
          </w:r>
          <w:r>
            <w:t>;</w:t>
          </w:r>
        </w:p>
        <w:p w:rsidR="00A06828" w:rsidP="00396093" w:rsidRDefault="00A06828" w14:paraId="01E95928" w14:textId="77777777">
          <w:pPr>
            <w:pStyle w:val="Bullet"/>
          </w:pPr>
          <w:r>
            <w:t>T</w:t>
          </w:r>
          <w:r w:rsidRPr="000902B3">
            <w:t>he local authority’s performance in handling and investigating complaints</w:t>
          </w:r>
          <w:r>
            <w:t xml:space="preserve"> </w:t>
          </w:r>
          <w:r w:rsidRPr="000902B3">
            <w:t xml:space="preserve">responses to any inspections of its social services </w:t>
          </w:r>
          <w:proofErr w:type="gramStart"/>
          <w:r w:rsidRPr="000902B3">
            <w:t>functions</w:t>
          </w:r>
          <w:r>
            <w:t>;</w:t>
          </w:r>
          <w:proofErr w:type="gramEnd"/>
        </w:p>
        <w:p w:rsidR="005B3E2E" w:rsidP="00396093" w:rsidRDefault="00A06828" w14:paraId="700DFBD7" w14:textId="77777777">
          <w:pPr>
            <w:pStyle w:val="Bullet"/>
          </w:pPr>
          <w:r>
            <w:t>A</w:t>
          </w:r>
          <w:r w:rsidRPr="000902B3">
            <w:t>n update on Welsh language provision how the local authority has engaged people (including children) in the production of the</w:t>
          </w:r>
          <w:r>
            <w:t xml:space="preserve"> </w:t>
          </w:r>
          <w:r w:rsidRPr="000902B3">
            <w:t>report</w:t>
          </w:r>
          <w:r>
            <w:t>.</w:t>
          </w:r>
        </w:p>
      </w:sdtContent>
    </w:sdt>
    <w:p w:rsidR="005B3E2E" w:rsidP="005B3E2E" w:rsidRDefault="005B3E2E" w14:paraId="63835CAB" w14:textId="77777777">
      <w:pPr>
        <w:pStyle w:val="Heading1"/>
        <w:numPr>
          <w:ilvl w:val="0"/>
          <w:numId w:val="1"/>
        </w:numPr>
        <w:rPr>
          <w:rFonts w:asciiTheme="minorHAnsi" w:hAnsiTheme="minorHAnsi"/>
          <w:color w:val="auto"/>
        </w:rPr>
      </w:pPr>
      <w:r w:rsidRPr="00903E88">
        <w:rPr>
          <w:rFonts w:asciiTheme="minorHAnsi" w:hAnsiTheme="minorHAnsi"/>
          <w:color w:val="auto"/>
        </w:rPr>
        <w:t>Background Papers</w:t>
      </w:r>
    </w:p>
    <w:sdt>
      <w:sdtPr>
        <w:id w:val="-482165730"/>
        <w:placeholder>
          <w:docPart w:val="A7715C194AAD434AA8700D4686DD3631"/>
        </w:placeholder>
      </w:sdtPr>
      <w:sdtEndPr/>
      <w:sdtContent>
        <w:p w:rsidR="00A06828" w:rsidP="00A06828" w:rsidRDefault="00A06828" w14:paraId="4186FCBD" w14:textId="77777777">
          <w:r>
            <w:t>The Local Authority Annual Social Services Reports Guidance:</w:t>
          </w:r>
        </w:p>
        <w:p w:rsidR="00A06828" w:rsidP="00A06828" w:rsidRDefault="00941018" w14:paraId="729AB8B9" w14:textId="77777777">
          <w:pPr>
            <w:rPr>
              <w:rStyle w:val="Hyperlink"/>
            </w:rPr>
          </w:pPr>
          <w:hyperlink w:history="1" r:id="rId11">
            <w:r w:rsidRPr="0094587E" w:rsidR="00A06828">
              <w:rPr>
                <w:rStyle w:val="Hyperlink"/>
              </w:rPr>
              <w:t>https://socialcare.wales/cms_assets/hub-downloads/The_Local_Authority_Annual_Social_Services_Reports_Guidance.pdf</w:t>
            </w:r>
          </w:hyperlink>
        </w:p>
        <w:p w:rsidRPr="00A06828" w:rsidR="00A06828" w:rsidP="00A06828" w:rsidRDefault="008A6E81" w14:paraId="34AD77C9" w14:textId="4A0AF3DC">
          <w:pPr>
            <w:rPr>
              <w:rStyle w:val="Hyperlink"/>
              <w:color w:val="auto"/>
              <w:u w:val="none"/>
            </w:rPr>
          </w:pPr>
          <w:r>
            <w:rPr>
              <w:rStyle w:val="Hyperlink"/>
              <w:color w:val="auto"/>
              <w:u w:val="none"/>
            </w:rPr>
            <w:t xml:space="preserve">Report to </w:t>
          </w:r>
          <w:r w:rsidR="00A06828">
            <w:rPr>
              <w:rStyle w:val="Hyperlink"/>
              <w:color w:val="auto"/>
              <w:u w:val="none"/>
            </w:rPr>
            <w:t xml:space="preserve">Healthy Living and Social Care Scrutiny Committee – </w:t>
          </w:r>
          <w:r w:rsidR="00266665">
            <w:rPr>
              <w:rStyle w:val="Hyperlink"/>
              <w:color w:val="auto"/>
              <w:u w:val="none"/>
            </w:rPr>
            <w:t>6</w:t>
          </w:r>
          <w:r w:rsidRPr="00266665" w:rsidR="00266665">
            <w:rPr>
              <w:rStyle w:val="Hyperlink"/>
              <w:color w:val="auto"/>
              <w:u w:val="none"/>
              <w:vertAlign w:val="superscript"/>
            </w:rPr>
            <w:t>th</w:t>
          </w:r>
          <w:r w:rsidR="00266665">
            <w:rPr>
              <w:rStyle w:val="Hyperlink"/>
              <w:color w:val="auto"/>
              <w:u w:val="none"/>
            </w:rPr>
            <w:t xml:space="preserve"> July 2021.</w:t>
          </w:r>
        </w:p>
        <w:p w:rsidRPr="000F4DDD" w:rsidR="005B3E2E" w:rsidP="000C5FB0" w:rsidRDefault="00941018" w14:paraId="7DD9271E" w14:textId="77777777">
          <w:pPr>
            <w:ind w:left="360"/>
          </w:pPr>
        </w:p>
      </w:sdtContent>
    </w:sdt>
    <w:p w:rsidRPr="005B3E2E" w:rsidR="000F4DDD" w:rsidP="005B3E2E" w:rsidRDefault="005B3E2E" w14:paraId="0EBEA695" w14:textId="77777777">
      <w:pPr>
        <w:rPr>
          <w:rFonts w:cs="Arial" w:eastAsiaTheme="majorEastAsia"/>
          <w:b/>
          <w:bCs/>
          <w:sz w:val="28"/>
          <w:szCs w:val="28"/>
        </w:rPr>
      </w:pPr>
      <w:r>
        <w:rPr>
          <w:rFonts w:cs="Arial"/>
        </w:rPr>
        <w:t xml:space="preserve"> </w:t>
      </w:r>
    </w:p>
    <w:sectPr w:rsidRPr="005B3E2E" w:rsidR="000F4DD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752CE" w14:textId="77777777" w:rsidR="00941018" w:rsidRDefault="00941018" w:rsidP="009B3298">
      <w:pPr>
        <w:spacing w:after="0" w:line="240" w:lineRule="auto"/>
      </w:pPr>
      <w:r>
        <w:separator/>
      </w:r>
    </w:p>
  </w:endnote>
  <w:endnote w:type="continuationSeparator" w:id="0">
    <w:p w14:paraId="57A922FE" w14:textId="77777777" w:rsidR="00941018" w:rsidRDefault="00941018" w:rsidP="009B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125699"/>
      <w:docPartObj>
        <w:docPartGallery w:val="Page Numbers (Bottom of Page)"/>
        <w:docPartUnique/>
      </w:docPartObj>
    </w:sdtPr>
    <w:sdtEndPr>
      <w:rPr>
        <w:noProof/>
      </w:rPr>
    </w:sdtEndPr>
    <w:sdtContent>
      <w:p w14:paraId="3B01C6FC" w14:textId="77777777" w:rsidR="00106682" w:rsidRDefault="00106682">
        <w:pPr>
          <w:pStyle w:val="Footer"/>
          <w:jc w:val="center"/>
        </w:pPr>
        <w:r>
          <w:fldChar w:fldCharType="begin"/>
        </w:r>
        <w:r>
          <w:instrText xml:space="preserve"> PAGE   \* MERGEFORMAT </w:instrText>
        </w:r>
        <w:r>
          <w:fldChar w:fldCharType="separate"/>
        </w:r>
        <w:r w:rsidR="008A6E81">
          <w:rPr>
            <w:noProof/>
          </w:rPr>
          <w:t>3</w:t>
        </w:r>
        <w:r>
          <w:rPr>
            <w:noProof/>
          </w:rPr>
          <w:fldChar w:fldCharType="end"/>
        </w:r>
      </w:p>
    </w:sdtContent>
  </w:sdt>
  <w:p w14:paraId="4E3B74D5" w14:textId="77777777" w:rsidR="00106682" w:rsidRDefault="0010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00A9" w14:textId="77777777" w:rsidR="00941018" w:rsidRDefault="00941018" w:rsidP="009B3298">
      <w:pPr>
        <w:spacing w:after="0" w:line="240" w:lineRule="auto"/>
      </w:pPr>
      <w:r>
        <w:separator/>
      </w:r>
    </w:p>
  </w:footnote>
  <w:footnote w:type="continuationSeparator" w:id="0">
    <w:p w14:paraId="3C59D9AB" w14:textId="77777777" w:rsidR="00941018" w:rsidRDefault="00941018" w:rsidP="009B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1CD0" w14:textId="77777777" w:rsidR="00106682" w:rsidRDefault="00DC4E32">
    <w:pPr>
      <w:pStyle w:val="Header"/>
    </w:pPr>
    <w:r>
      <w:rPr>
        <w:noProof/>
        <w:lang w:eastAsia="en-GB"/>
      </w:rPr>
      <w:drawing>
        <wp:anchor distT="0" distB="0" distL="114300" distR="114300" simplePos="0" relativeHeight="251659264" behindDoc="0" locked="0" layoutInCell="1" allowOverlap="1" wp14:anchorId="44E8E8B0" wp14:editId="36339050">
          <wp:simplePos x="0" y="0"/>
          <wp:positionH relativeFrom="column">
            <wp:posOffset>-390525</wp:posOffset>
          </wp:positionH>
          <wp:positionV relativeFrom="paragraph">
            <wp:posOffset>-252730</wp:posOffset>
          </wp:positionV>
          <wp:extent cx="80454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4545" cy="714375"/>
                  </a:xfrm>
                  <a:prstGeom prst="rect">
                    <a:avLst/>
                  </a:prstGeom>
                </pic:spPr>
              </pic:pic>
            </a:graphicData>
          </a:graphic>
          <wp14:sizeRelH relativeFrom="page">
            <wp14:pctWidth>0</wp14:pctWidth>
          </wp14:sizeRelH>
          <wp14:sizeRelV relativeFrom="page">
            <wp14:pctHeight>0</wp14:pctHeight>
          </wp14:sizeRelV>
        </wp:anchor>
      </w:drawing>
    </w:r>
    <w:r w:rsidR="00106682">
      <w:ptab w:relativeTo="margin" w:alignment="right" w:leader="none"/>
    </w:r>
    <w:r w:rsidR="00106682">
      <w:t>Agenda Item:</w:t>
    </w:r>
  </w:p>
  <w:p w14:paraId="4DE9069E" w14:textId="77777777" w:rsidR="00106682" w:rsidRDefault="00106682">
    <w:pPr>
      <w:pStyle w:val="Header"/>
    </w:pPr>
    <w:r>
      <w:t xml:space="preserve"> </w:t>
    </w:r>
  </w:p>
  <w:p w14:paraId="7FAFB7EE" w14:textId="77777777" w:rsidR="00106682" w:rsidRDefault="00106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9383" w14:textId="77777777" w:rsidR="00106682" w:rsidRDefault="0010668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F28CF30"/>
    <w:lvl w:ilvl="0">
      <w:start w:val="1"/>
      <w:numFmt w:val="decimal"/>
      <w:lvlText w:val="%1."/>
      <w:lvlJc w:val="left"/>
      <w:pPr>
        <w:tabs>
          <w:tab w:val="num" w:pos="567"/>
        </w:tabs>
        <w:ind w:left="567" w:hanging="567"/>
      </w:pPr>
      <w:rPr>
        <w:rFonts w:hint="default"/>
      </w:rPr>
    </w:lvl>
  </w:abstractNum>
  <w:abstractNum w:abstractNumId="1" w15:restartNumberingAfterBreak="0">
    <w:nsid w:val="FFFFFF7F"/>
    <w:multiLevelType w:val="singleLevel"/>
    <w:tmpl w:val="3E3CEC68"/>
    <w:lvl w:ilvl="0">
      <w:start w:val="1"/>
      <w:numFmt w:val="decimal"/>
      <w:lvlText w:val="%1."/>
      <w:lvlJc w:val="left"/>
      <w:pPr>
        <w:tabs>
          <w:tab w:val="num" w:pos="567"/>
        </w:tabs>
        <w:ind w:left="567" w:hanging="567"/>
      </w:pPr>
      <w:rPr>
        <w:rFonts w:hint="default"/>
      </w:rPr>
    </w:lvl>
  </w:abstractNum>
  <w:abstractNum w:abstractNumId="2" w15:restartNumberingAfterBreak="0">
    <w:nsid w:val="FFFFFF88"/>
    <w:multiLevelType w:val="singleLevel"/>
    <w:tmpl w:val="311C7ADC"/>
    <w:lvl w:ilvl="0">
      <w:start w:val="1"/>
      <w:numFmt w:val="decimal"/>
      <w:pStyle w:val="ListNumber"/>
      <w:lvlText w:val="%1."/>
      <w:lvlJc w:val="left"/>
      <w:pPr>
        <w:tabs>
          <w:tab w:val="num" w:pos="567"/>
        </w:tabs>
        <w:ind w:left="567" w:hanging="567"/>
      </w:pPr>
      <w:rPr>
        <w:rFonts w:hint="default"/>
      </w:rPr>
    </w:lvl>
  </w:abstractNum>
  <w:abstractNum w:abstractNumId="3" w15:restartNumberingAfterBreak="0">
    <w:nsid w:val="FFFFFF89"/>
    <w:multiLevelType w:val="singleLevel"/>
    <w:tmpl w:val="3364E95A"/>
    <w:lvl w:ilvl="0">
      <w:start w:val="1"/>
      <w:numFmt w:val="bullet"/>
      <w:lvlText w:val=""/>
      <w:lvlJc w:val="left"/>
      <w:pPr>
        <w:tabs>
          <w:tab w:val="num" w:pos="567"/>
        </w:tabs>
        <w:ind w:left="567" w:hanging="567"/>
      </w:pPr>
      <w:rPr>
        <w:rFonts w:ascii="Symbol" w:hAnsi="Symbol" w:hint="default"/>
        <w:b w:val="0"/>
        <w:i w:val="0"/>
        <w:sz w:val="24"/>
        <w:szCs w:val="24"/>
      </w:rPr>
    </w:lvl>
  </w:abstractNum>
  <w:abstractNum w:abstractNumId="4" w15:restartNumberingAfterBreak="0">
    <w:nsid w:val="03173157"/>
    <w:multiLevelType w:val="multilevel"/>
    <w:tmpl w:val="C8B0B6E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C1096"/>
    <w:multiLevelType w:val="hybridMultilevel"/>
    <w:tmpl w:val="E580E86E"/>
    <w:lvl w:ilvl="0" w:tplc="B8AE66FA">
      <w:start w:val="1"/>
      <w:numFmt w:val="decimal"/>
      <w:lvlText w:val="%1."/>
      <w:lvlJc w:val="left"/>
      <w:pPr>
        <w:ind w:left="720" w:hanging="360"/>
      </w:pPr>
      <w:rPr>
        <w:rFonts w:asciiTheme="minorHAnsi" w:hAnsi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82C28"/>
    <w:multiLevelType w:val="hybridMultilevel"/>
    <w:tmpl w:val="1B701732"/>
    <w:lvl w:ilvl="0" w:tplc="23ACCC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2D87"/>
    <w:multiLevelType w:val="hybridMultilevel"/>
    <w:tmpl w:val="A6DEFB48"/>
    <w:lvl w:ilvl="0" w:tplc="B8AE66FA">
      <w:start w:val="1"/>
      <w:numFmt w:val="decimal"/>
      <w:lvlText w:val="%1."/>
      <w:lvlJc w:val="left"/>
      <w:pPr>
        <w:ind w:left="720" w:hanging="360"/>
      </w:pPr>
      <w:rPr>
        <w:rFonts w:asciiTheme="minorHAnsi" w:hAnsiTheme="minorHAnsi"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C33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93B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EB334F"/>
    <w:multiLevelType w:val="hybridMultilevel"/>
    <w:tmpl w:val="C48E3890"/>
    <w:lvl w:ilvl="0" w:tplc="5FF241B6">
      <w:start w:val="1"/>
      <w:numFmt w:val="decimal"/>
      <w:pStyle w:val="Style2"/>
      <w:lvlText w:val="%1."/>
      <w:lvlJc w:val="left"/>
      <w:pPr>
        <w:ind w:left="786" w:hanging="360"/>
      </w:pPr>
      <w:rPr>
        <w:rFonts w:asciiTheme="minorHAnsi" w:hAnsiTheme="minorHAnsi"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D87605C"/>
    <w:multiLevelType w:val="multilevel"/>
    <w:tmpl w:val="B838CA46"/>
    <w:lvl w:ilvl="0">
      <w:start w:val="1"/>
      <w:numFmt w:val="decimal"/>
      <w:lvlText w:val="%1."/>
      <w:lvlJc w:val="left"/>
      <w:pPr>
        <w:ind w:left="720" w:hanging="360"/>
      </w:pPr>
      <w:rPr>
        <w:rFonts w:asciiTheme="minorHAnsi" w:hAnsiTheme="minorHAnsi" w:hint="default"/>
        <w:color w:val="auto"/>
      </w:rPr>
    </w:lvl>
    <w:lvl w:ilvl="1">
      <w:start w:val="1"/>
      <w:numFmt w:val="decimal"/>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9F2ACB"/>
    <w:multiLevelType w:val="hybridMultilevel"/>
    <w:tmpl w:val="CE1ED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504A2"/>
    <w:multiLevelType w:val="hybridMultilevel"/>
    <w:tmpl w:val="B2AA9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6FB4AEE"/>
    <w:multiLevelType w:val="hybridMultilevel"/>
    <w:tmpl w:val="3782F7F4"/>
    <w:lvl w:ilvl="0" w:tplc="0BB224E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356FC"/>
    <w:multiLevelType w:val="hybridMultilevel"/>
    <w:tmpl w:val="8320F55C"/>
    <w:lvl w:ilvl="0" w:tplc="EE8C23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F4C04"/>
    <w:multiLevelType w:val="multilevel"/>
    <w:tmpl w:val="B838CA46"/>
    <w:lvl w:ilvl="0">
      <w:start w:val="1"/>
      <w:numFmt w:val="decimal"/>
      <w:lvlText w:val="%1."/>
      <w:lvlJc w:val="left"/>
      <w:pPr>
        <w:ind w:left="720" w:hanging="360"/>
      </w:pPr>
      <w:rPr>
        <w:rFonts w:asciiTheme="minorHAnsi" w:hAnsiTheme="minorHAnsi" w:hint="default"/>
        <w:color w:val="auto"/>
      </w:rPr>
    </w:lvl>
    <w:lvl w:ilvl="1">
      <w:start w:val="1"/>
      <w:numFmt w:val="decimal"/>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2530B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20D26"/>
    <w:multiLevelType w:val="multilevel"/>
    <w:tmpl w:val="F656C384"/>
    <w:lvl w:ilvl="0">
      <w:start w:val="1"/>
      <w:numFmt w:val="decimal"/>
      <w:lvlText w:val="%1."/>
      <w:lvlJc w:val="left"/>
      <w:pPr>
        <w:ind w:left="720" w:hanging="360"/>
      </w:pPr>
      <w:rPr>
        <w:rFonts w:asciiTheme="minorHAnsi" w:eastAsiaTheme="majorEastAsia" w:hAnsiTheme="minorHAnsi" w:cstheme="majorBidi"/>
        <w:b/>
        <w:color w:val="auto"/>
      </w:rPr>
    </w:lvl>
    <w:lvl w:ilvl="1">
      <w:start w:val="1"/>
      <w:numFmt w:val="decimal"/>
      <w:pStyle w:val="Style1"/>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E25869"/>
    <w:multiLevelType w:val="hybridMultilevel"/>
    <w:tmpl w:val="E580E86E"/>
    <w:lvl w:ilvl="0" w:tplc="B8AE66FA">
      <w:start w:val="1"/>
      <w:numFmt w:val="decimal"/>
      <w:lvlText w:val="%1."/>
      <w:lvlJc w:val="left"/>
      <w:pPr>
        <w:ind w:left="720" w:hanging="360"/>
      </w:pPr>
      <w:rPr>
        <w:rFonts w:asciiTheme="minorHAnsi" w:hAnsiTheme="minorHAnsi"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4205B"/>
    <w:multiLevelType w:val="multilevel"/>
    <w:tmpl w:val="58F41F0E"/>
    <w:lvl w:ilvl="0">
      <w:start w:val="1"/>
      <w:numFmt w:val="decimal"/>
      <w:lvlText w:val="%1."/>
      <w:lvlJc w:val="left"/>
      <w:pPr>
        <w:ind w:left="360" w:hanging="360"/>
      </w:pPr>
      <w:rPr>
        <w:rFonts w:asciiTheme="minorHAnsi" w:hAnsiTheme="minorHAnsi"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251752"/>
    <w:multiLevelType w:val="multilevel"/>
    <w:tmpl w:val="B838CA46"/>
    <w:lvl w:ilvl="0">
      <w:start w:val="1"/>
      <w:numFmt w:val="decimal"/>
      <w:lvlText w:val="%1."/>
      <w:lvlJc w:val="left"/>
      <w:pPr>
        <w:ind w:left="720" w:hanging="360"/>
      </w:pPr>
      <w:rPr>
        <w:rFonts w:asciiTheme="minorHAnsi" w:hAnsiTheme="minorHAnsi" w:hint="default"/>
        <w:color w:val="auto"/>
      </w:rPr>
    </w:lvl>
    <w:lvl w:ilvl="1">
      <w:start w:val="1"/>
      <w:numFmt w:val="decimal"/>
      <w:isLgl/>
      <w:lvlText w:val="%1.%2"/>
      <w:lvlJc w:val="left"/>
      <w:pPr>
        <w:ind w:left="1080" w:hanging="720"/>
      </w:pPr>
      <w:rPr>
        <w:rFonts w:asciiTheme="minorHAnsi" w:hAnsiTheme="min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90108DA"/>
    <w:multiLevelType w:val="hybridMultilevel"/>
    <w:tmpl w:val="9D1EFA2A"/>
    <w:lvl w:ilvl="0" w:tplc="B8AE66FA">
      <w:start w:val="1"/>
      <w:numFmt w:val="decimal"/>
      <w:lvlText w:val="%1."/>
      <w:lvlJc w:val="left"/>
      <w:pPr>
        <w:ind w:left="786" w:hanging="360"/>
      </w:pPr>
      <w:rPr>
        <w:rFonts w:asciiTheme="minorHAnsi" w:hAnsiTheme="minorHAnsi" w:hint="default"/>
        <w:b/>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FF602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21"/>
  </w:num>
  <w:num w:numId="4">
    <w:abstractNumId w:val="9"/>
  </w:num>
  <w:num w:numId="5">
    <w:abstractNumId w:val="17"/>
  </w:num>
  <w:num w:numId="6">
    <w:abstractNumId w:val="23"/>
  </w:num>
  <w:num w:numId="7">
    <w:abstractNumId w:val="4"/>
  </w:num>
  <w:num w:numId="8">
    <w:abstractNumId w:val="8"/>
  </w:num>
  <w:num w:numId="9">
    <w:abstractNumId w:val="16"/>
  </w:num>
  <w:num w:numId="10">
    <w:abstractNumId w:val="11"/>
  </w:num>
  <w:num w:numId="11">
    <w:abstractNumId w:val="12"/>
  </w:num>
  <w:num w:numId="12">
    <w:abstractNumId w:val="1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6"/>
  </w:num>
  <w:num w:numId="21">
    <w:abstractNumId w:val="15"/>
  </w:num>
  <w:num w:numId="22">
    <w:abstractNumId w:val="14"/>
  </w:num>
  <w:num w:numId="23">
    <w:abstractNumId w:val="18"/>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
  </w:num>
  <w:num w:numId="27">
    <w:abstractNumId w:val="7"/>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C8"/>
    <w:rsid w:val="00006D8E"/>
    <w:rsid w:val="000078DC"/>
    <w:rsid w:val="00010A64"/>
    <w:rsid w:val="00021453"/>
    <w:rsid w:val="000315D2"/>
    <w:rsid w:val="000514F9"/>
    <w:rsid w:val="00060A2B"/>
    <w:rsid w:val="00065268"/>
    <w:rsid w:val="00067103"/>
    <w:rsid w:val="00090C60"/>
    <w:rsid w:val="000C127F"/>
    <w:rsid w:val="000C5FB0"/>
    <w:rsid w:val="000C709D"/>
    <w:rsid w:val="000F4DDD"/>
    <w:rsid w:val="00106271"/>
    <w:rsid w:val="00106682"/>
    <w:rsid w:val="0010776F"/>
    <w:rsid w:val="00126800"/>
    <w:rsid w:val="00131071"/>
    <w:rsid w:val="001D0EBE"/>
    <w:rsid w:val="0021429F"/>
    <w:rsid w:val="00225492"/>
    <w:rsid w:val="002373BE"/>
    <w:rsid w:val="002578DD"/>
    <w:rsid w:val="00264678"/>
    <w:rsid w:val="00266665"/>
    <w:rsid w:val="002C7F82"/>
    <w:rsid w:val="002D2F64"/>
    <w:rsid w:val="002F6738"/>
    <w:rsid w:val="00315B04"/>
    <w:rsid w:val="003244FC"/>
    <w:rsid w:val="00330F43"/>
    <w:rsid w:val="00333E7F"/>
    <w:rsid w:val="003402E3"/>
    <w:rsid w:val="0034514A"/>
    <w:rsid w:val="003505FA"/>
    <w:rsid w:val="003521C6"/>
    <w:rsid w:val="00355570"/>
    <w:rsid w:val="00367BEA"/>
    <w:rsid w:val="00385821"/>
    <w:rsid w:val="00392D52"/>
    <w:rsid w:val="00396093"/>
    <w:rsid w:val="00396E16"/>
    <w:rsid w:val="003B24CD"/>
    <w:rsid w:val="003B27CB"/>
    <w:rsid w:val="00406C88"/>
    <w:rsid w:val="004123AB"/>
    <w:rsid w:val="00422BC9"/>
    <w:rsid w:val="00423495"/>
    <w:rsid w:val="004431E0"/>
    <w:rsid w:val="00447443"/>
    <w:rsid w:val="0045287F"/>
    <w:rsid w:val="004724B7"/>
    <w:rsid w:val="00474176"/>
    <w:rsid w:val="00493BED"/>
    <w:rsid w:val="004B0BA1"/>
    <w:rsid w:val="004B3A54"/>
    <w:rsid w:val="004B77FD"/>
    <w:rsid w:val="004C510C"/>
    <w:rsid w:val="004F288D"/>
    <w:rsid w:val="0051646E"/>
    <w:rsid w:val="00553D44"/>
    <w:rsid w:val="00565AEB"/>
    <w:rsid w:val="00577146"/>
    <w:rsid w:val="0058518E"/>
    <w:rsid w:val="005929AC"/>
    <w:rsid w:val="005B3E2E"/>
    <w:rsid w:val="005B5817"/>
    <w:rsid w:val="005E1D52"/>
    <w:rsid w:val="005F2AD9"/>
    <w:rsid w:val="00604D2B"/>
    <w:rsid w:val="00605D7A"/>
    <w:rsid w:val="0062065D"/>
    <w:rsid w:val="00623EF1"/>
    <w:rsid w:val="00655CAD"/>
    <w:rsid w:val="00655DAB"/>
    <w:rsid w:val="006B4EB8"/>
    <w:rsid w:val="006C0B7D"/>
    <w:rsid w:val="006D3824"/>
    <w:rsid w:val="006E3CE1"/>
    <w:rsid w:val="00720F0C"/>
    <w:rsid w:val="00752653"/>
    <w:rsid w:val="00767CA8"/>
    <w:rsid w:val="00774BD5"/>
    <w:rsid w:val="007848F1"/>
    <w:rsid w:val="00792BCD"/>
    <w:rsid w:val="007A243A"/>
    <w:rsid w:val="007A67D5"/>
    <w:rsid w:val="007B54FC"/>
    <w:rsid w:val="007B75AB"/>
    <w:rsid w:val="007D22E0"/>
    <w:rsid w:val="007E1D17"/>
    <w:rsid w:val="00807848"/>
    <w:rsid w:val="008103B4"/>
    <w:rsid w:val="008375B3"/>
    <w:rsid w:val="0084583B"/>
    <w:rsid w:val="00847D6E"/>
    <w:rsid w:val="00864736"/>
    <w:rsid w:val="00877076"/>
    <w:rsid w:val="00882C4F"/>
    <w:rsid w:val="00892889"/>
    <w:rsid w:val="008A6E81"/>
    <w:rsid w:val="008B4F7A"/>
    <w:rsid w:val="008B6960"/>
    <w:rsid w:val="008C00EC"/>
    <w:rsid w:val="008D2F8D"/>
    <w:rsid w:val="008E7BA0"/>
    <w:rsid w:val="00903E88"/>
    <w:rsid w:val="009309B7"/>
    <w:rsid w:val="0093169E"/>
    <w:rsid w:val="0093556C"/>
    <w:rsid w:val="00941018"/>
    <w:rsid w:val="00954C34"/>
    <w:rsid w:val="00993611"/>
    <w:rsid w:val="009B3298"/>
    <w:rsid w:val="009B3882"/>
    <w:rsid w:val="009C4F23"/>
    <w:rsid w:val="009C7478"/>
    <w:rsid w:val="009E4601"/>
    <w:rsid w:val="009F7F26"/>
    <w:rsid w:val="00A04980"/>
    <w:rsid w:val="00A06828"/>
    <w:rsid w:val="00A17564"/>
    <w:rsid w:val="00A46EC8"/>
    <w:rsid w:val="00A478F3"/>
    <w:rsid w:val="00A52A1C"/>
    <w:rsid w:val="00A570AD"/>
    <w:rsid w:val="00A71FE3"/>
    <w:rsid w:val="00A804AC"/>
    <w:rsid w:val="00A91F02"/>
    <w:rsid w:val="00A94D5C"/>
    <w:rsid w:val="00AB66AD"/>
    <w:rsid w:val="00AE0E49"/>
    <w:rsid w:val="00AE610A"/>
    <w:rsid w:val="00AF3148"/>
    <w:rsid w:val="00AF7338"/>
    <w:rsid w:val="00B44A51"/>
    <w:rsid w:val="00B8377A"/>
    <w:rsid w:val="00B92B16"/>
    <w:rsid w:val="00B96AC6"/>
    <w:rsid w:val="00B96ED2"/>
    <w:rsid w:val="00BB2331"/>
    <w:rsid w:val="00BB2C71"/>
    <w:rsid w:val="00BC01E9"/>
    <w:rsid w:val="00BC1333"/>
    <w:rsid w:val="00BC2D04"/>
    <w:rsid w:val="00BD10BF"/>
    <w:rsid w:val="00BD2DC3"/>
    <w:rsid w:val="00BD660A"/>
    <w:rsid w:val="00C00D12"/>
    <w:rsid w:val="00C062D9"/>
    <w:rsid w:val="00C100EA"/>
    <w:rsid w:val="00C11441"/>
    <w:rsid w:val="00C22D7C"/>
    <w:rsid w:val="00C2315F"/>
    <w:rsid w:val="00C35BFF"/>
    <w:rsid w:val="00C433C2"/>
    <w:rsid w:val="00C51FE6"/>
    <w:rsid w:val="00C56ED4"/>
    <w:rsid w:val="00C63665"/>
    <w:rsid w:val="00C762CB"/>
    <w:rsid w:val="00C82D5D"/>
    <w:rsid w:val="00C83157"/>
    <w:rsid w:val="00C948CC"/>
    <w:rsid w:val="00CF59CD"/>
    <w:rsid w:val="00D07048"/>
    <w:rsid w:val="00D07D0C"/>
    <w:rsid w:val="00D4268D"/>
    <w:rsid w:val="00D6295D"/>
    <w:rsid w:val="00D75E9A"/>
    <w:rsid w:val="00DC0FAD"/>
    <w:rsid w:val="00DC4E32"/>
    <w:rsid w:val="00E415D1"/>
    <w:rsid w:val="00E476AD"/>
    <w:rsid w:val="00E73BA8"/>
    <w:rsid w:val="00EF2EFD"/>
    <w:rsid w:val="00F16B3F"/>
    <w:rsid w:val="00F53A41"/>
    <w:rsid w:val="00F944D2"/>
    <w:rsid w:val="00FB36B6"/>
    <w:rsid w:val="00FB427B"/>
    <w:rsid w:val="00FC1E03"/>
    <w:rsid w:val="00FC30FC"/>
    <w:rsid w:val="00FE1681"/>
    <w:rsid w:val="00FE30B8"/>
    <w:rsid w:val="00FE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BE9"/>
  <w15:docId w15:val="{49A7746A-DAA6-4C4E-9A93-E799131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FD"/>
    <w:rPr>
      <w:rFonts w:asciiTheme="minorHAnsi" w:hAnsiTheme="minorHAnsi"/>
      <w:sz w:val="24"/>
    </w:rPr>
  </w:style>
  <w:style w:type="paragraph" w:styleId="Heading1">
    <w:name w:val="heading 1"/>
    <w:basedOn w:val="Normal"/>
    <w:next w:val="Normal"/>
    <w:link w:val="Heading1Char"/>
    <w:uiPriority w:val="9"/>
    <w:qFormat/>
    <w:rsid w:val="00774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4B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28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948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4BD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4F288D"/>
  </w:style>
  <w:style w:type="character" w:customStyle="1" w:styleId="Heading4Char">
    <w:name w:val="Heading 4 Char"/>
    <w:basedOn w:val="DefaultParagraphFont"/>
    <w:link w:val="Heading4"/>
    <w:uiPriority w:val="9"/>
    <w:semiHidden/>
    <w:rsid w:val="00C948C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92889"/>
    <w:rPr>
      <w:rFonts w:asciiTheme="majorHAnsi" w:eastAsiaTheme="majorEastAsia" w:hAnsiTheme="majorHAnsi" w:cstheme="majorBidi"/>
      <w:b/>
      <w:bCs/>
      <w:color w:val="4F81BD" w:themeColor="accent1"/>
    </w:rPr>
  </w:style>
  <w:style w:type="paragraph" w:customStyle="1" w:styleId="Body">
    <w:name w:val="Body"/>
    <w:basedOn w:val="Normal"/>
    <w:autoRedefine/>
    <w:rsid w:val="00AF7338"/>
    <w:pPr>
      <w:framePr w:hSpace="180" w:wrap="around" w:vAnchor="page" w:hAnchor="margin" w:xAlign="center" w:y="2521"/>
      <w:spacing w:after="120" w:line="240" w:lineRule="auto"/>
      <w:jc w:val="center"/>
    </w:pPr>
    <w:rPr>
      <w:rFonts w:eastAsia="Times New Roman" w:cs="Arial"/>
      <w:szCs w:val="24"/>
      <w:lang w:eastAsia="en-GB"/>
    </w:rPr>
  </w:style>
  <w:style w:type="table" w:styleId="TableGrid">
    <w:name w:val="Table Grid"/>
    <w:basedOn w:val="TableNormal"/>
    <w:uiPriority w:val="59"/>
    <w:rsid w:val="00315B0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76"/>
    <w:rPr>
      <w:rFonts w:ascii="Tahoma" w:hAnsi="Tahoma" w:cs="Tahoma"/>
      <w:sz w:val="16"/>
      <w:szCs w:val="16"/>
    </w:rPr>
  </w:style>
  <w:style w:type="paragraph" w:styleId="Header">
    <w:name w:val="header"/>
    <w:basedOn w:val="Normal"/>
    <w:link w:val="HeaderChar"/>
    <w:uiPriority w:val="99"/>
    <w:unhideWhenUsed/>
    <w:rsid w:val="009B3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98"/>
  </w:style>
  <w:style w:type="paragraph" w:styleId="Footer">
    <w:name w:val="footer"/>
    <w:basedOn w:val="Normal"/>
    <w:link w:val="FooterChar"/>
    <w:uiPriority w:val="99"/>
    <w:unhideWhenUsed/>
    <w:rsid w:val="009B3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98"/>
  </w:style>
  <w:style w:type="paragraph" w:customStyle="1" w:styleId="Bullet">
    <w:name w:val="Bullet"/>
    <w:basedOn w:val="Normal"/>
    <w:autoRedefine/>
    <w:rsid w:val="00623EF1"/>
    <w:pPr>
      <w:numPr>
        <w:numId w:val="22"/>
      </w:numPr>
      <w:spacing w:after="120" w:line="240" w:lineRule="auto"/>
    </w:pPr>
    <w:rPr>
      <w:rFonts w:eastAsia="Times New Roman" w:cs="Arial"/>
      <w:szCs w:val="24"/>
      <w:lang w:eastAsia="en-GB"/>
    </w:rPr>
  </w:style>
  <w:style w:type="paragraph" w:styleId="ListNumber">
    <w:name w:val="List Number"/>
    <w:basedOn w:val="Normal"/>
    <w:autoRedefine/>
    <w:rsid w:val="004F288D"/>
    <w:pPr>
      <w:numPr>
        <w:numId w:val="15"/>
      </w:numPr>
      <w:spacing w:after="120" w:line="240" w:lineRule="auto"/>
    </w:pPr>
    <w:rPr>
      <w:rFonts w:eastAsia="Times New Roman" w:cs="Times New Roman"/>
      <w:szCs w:val="24"/>
      <w:lang w:eastAsia="en-GB"/>
    </w:rPr>
  </w:style>
  <w:style w:type="character" w:styleId="PlaceholderText">
    <w:name w:val="Placeholder Text"/>
    <w:basedOn w:val="DefaultParagraphFont"/>
    <w:uiPriority w:val="99"/>
    <w:semiHidden/>
    <w:rsid w:val="00A71FE3"/>
    <w:rPr>
      <w:color w:val="808080"/>
    </w:rPr>
  </w:style>
  <w:style w:type="paragraph" w:customStyle="1" w:styleId="Style1">
    <w:name w:val="Style1"/>
    <w:basedOn w:val="Normal"/>
    <w:link w:val="Style1Char"/>
    <w:qFormat/>
    <w:rsid w:val="004B77FD"/>
    <w:pPr>
      <w:numPr>
        <w:ilvl w:val="1"/>
        <w:numId w:val="1"/>
      </w:numPr>
      <w:spacing w:after="0" w:line="240" w:lineRule="auto"/>
    </w:pPr>
  </w:style>
  <w:style w:type="character" w:styleId="Strong">
    <w:name w:val="Strong"/>
    <w:basedOn w:val="DefaultParagraphFont"/>
    <w:uiPriority w:val="22"/>
    <w:qFormat/>
    <w:rsid w:val="00385821"/>
    <w:rPr>
      <w:b/>
      <w:bCs/>
    </w:rPr>
  </w:style>
  <w:style w:type="paragraph" w:customStyle="1" w:styleId="StyleRight">
    <w:name w:val="Style Right"/>
    <w:basedOn w:val="Normal"/>
    <w:autoRedefine/>
    <w:rsid w:val="004F288D"/>
    <w:pPr>
      <w:spacing w:after="0" w:line="240" w:lineRule="auto"/>
      <w:jc w:val="right"/>
    </w:pPr>
    <w:rPr>
      <w:rFonts w:eastAsia="Times New Roman" w:cs="Times New Roman"/>
      <w:szCs w:val="20"/>
      <w:lang w:eastAsia="en-GB"/>
    </w:rPr>
  </w:style>
  <w:style w:type="paragraph" w:styleId="ListParagraph">
    <w:name w:val="List Paragraph"/>
    <w:basedOn w:val="Normal"/>
    <w:uiPriority w:val="34"/>
    <w:qFormat/>
    <w:rsid w:val="00A71FE3"/>
    <w:pPr>
      <w:ind w:left="720"/>
      <w:contextualSpacing/>
    </w:pPr>
    <w:rPr>
      <w:rFonts w:ascii="Arial" w:hAnsi="Arial"/>
      <w:sz w:val="22"/>
    </w:rPr>
  </w:style>
  <w:style w:type="paragraph" w:styleId="NoSpacing">
    <w:name w:val="No Spacing"/>
    <w:uiPriority w:val="1"/>
    <w:qFormat/>
    <w:rsid w:val="004B77FD"/>
    <w:pPr>
      <w:spacing w:after="0" w:line="240" w:lineRule="auto"/>
    </w:pPr>
    <w:rPr>
      <w:rFonts w:asciiTheme="minorHAnsi" w:hAnsiTheme="minorHAnsi"/>
      <w:sz w:val="24"/>
    </w:rPr>
  </w:style>
  <w:style w:type="character" w:customStyle="1" w:styleId="Style3">
    <w:name w:val="Style3"/>
    <w:basedOn w:val="DefaultParagraphFont"/>
    <w:uiPriority w:val="1"/>
    <w:rsid w:val="00792BCD"/>
    <w:rPr>
      <w:b/>
      <w:sz w:val="32"/>
    </w:rPr>
  </w:style>
  <w:style w:type="paragraph" w:customStyle="1" w:styleId="Style2">
    <w:name w:val="Style2"/>
    <w:basedOn w:val="Style1"/>
    <w:link w:val="Style2Char"/>
    <w:qFormat/>
    <w:rsid w:val="00604D2B"/>
    <w:pPr>
      <w:numPr>
        <w:ilvl w:val="0"/>
        <w:numId w:val="28"/>
      </w:numPr>
      <w:spacing w:after="120"/>
    </w:pPr>
  </w:style>
  <w:style w:type="character" w:customStyle="1" w:styleId="Style1Char">
    <w:name w:val="Style1 Char"/>
    <w:basedOn w:val="DefaultParagraphFont"/>
    <w:link w:val="Style1"/>
    <w:rsid w:val="00604D2B"/>
    <w:rPr>
      <w:rFonts w:asciiTheme="minorHAnsi" w:hAnsiTheme="minorHAnsi"/>
      <w:sz w:val="24"/>
    </w:rPr>
  </w:style>
  <w:style w:type="character" w:customStyle="1" w:styleId="Style2Char">
    <w:name w:val="Style2 Char"/>
    <w:basedOn w:val="Style1Char"/>
    <w:link w:val="Style2"/>
    <w:rsid w:val="00604D2B"/>
    <w:rPr>
      <w:rFonts w:asciiTheme="minorHAnsi" w:hAnsiTheme="minorHAnsi"/>
      <w:sz w:val="24"/>
    </w:rPr>
  </w:style>
  <w:style w:type="character" w:styleId="Hyperlink">
    <w:name w:val="Hyperlink"/>
    <w:uiPriority w:val="99"/>
    <w:unhideWhenUsed/>
    <w:rsid w:val="00A06828"/>
    <w:rPr>
      <w:color w:val="1F4F8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care.wales/cms_assets/hub-downloads/The_Local_Authority_Annual_Social_Services_Reports_Gui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br01.safelinks.protection.outlook.com/?url=https%3A%2F%2Fsway.office.com%2FGOBm0HRsTESWUX5t%3Fref%3DLink&amp;data=04%7C01%7CJWinter%40valeofglamorgan.gov.uk%7C590667a70f714cea576708d95b34fdd1%7Ce399d3bb38ed469691cf79851dbf55ec%7C0%7C0%7C637641105411198907%7CUnknown%7CTWFpbGZsb3d8eyJWIjoiMC4wLjAwMDAiLCJQIjoiV2luMzIiLCJBTiI6Ik1haWwiLCJXVCI6Mn0%3D%7C1000&amp;sdata=NFklvyBjkeBHDUGKPCGy8xHxJzUQTRlO5xBHgqaMVNI%3D&amp;reserve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E69BCD7B774CDD86A3E46A5013EDBB"/>
        <w:category>
          <w:name w:val="General"/>
          <w:gallery w:val="placeholder"/>
        </w:category>
        <w:types>
          <w:type w:val="bbPlcHdr"/>
        </w:types>
        <w:behaviors>
          <w:behavior w:val="content"/>
        </w:behaviors>
        <w:guid w:val="{F9AAABA6-AB7D-473C-BEA5-F54EC6CCE49F}"/>
      </w:docPartPr>
      <w:docPartBody>
        <w:p w:rsidR="00D63FB4" w:rsidRDefault="00C04D46" w:rsidP="007F302B">
          <w:pPr>
            <w:pStyle w:val="39E69BCD7B774CDD86A3E46A5013EDBB"/>
          </w:pPr>
          <w:r w:rsidRPr="00D4268D">
            <w:t>Click or tap here to enter text.</w:t>
          </w:r>
        </w:p>
      </w:docPartBody>
    </w:docPart>
    <w:docPart>
      <w:docPartPr>
        <w:name w:val="9FCAE3F50C6B48E79F7757201F584312"/>
        <w:category>
          <w:name w:val="General"/>
          <w:gallery w:val="placeholder"/>
        </w:category>
        <w:types>
          <w:type w:val="bbPlcHdr"/>
        </w:types>
        <w:behaviors>
          <w:behavior w:val="content"/>
        </w:behaviors>
        <w:guid w:val="{459D1FEC-5FD2-4B11-84AC-D38D882EF44E}"/>
      </w:docPartPr>
      <w:docPartBody>
        <w:p w:rsidR="00D63FB4" w:rsidRDefault="00C04D46" w:rsidP="007F302B">
          <w:pPr>
            <w:pStyle w:val="9FCAE3F50C6B48E79F7757201F584312"/>
          </w:pPr>
          <w:r w:rsidRPr="00D4268D">
            <w:t>Click or tap here to enter text.</w:t>
          </w:r>
        </w:p>
      </w:docPartBody>
    </w:docPart>
    <w:docPart>
      <w:docPartPr>
        <w:name w:val="F7E6F825E344439BB7FA378887858355"/>
        <w:category>
          <w:name w:val="General"/>
          <w:gallery w:val="placeholder"/>
        </w:category>
        <w:types>
          <w:type w:val="bbPlcHdr"/>
        </w:types>
        <w:behaviors>
          <w:behavior w:val="content"/>
        </w:behaviors>
        <w:guid w:val="{562D122E-5F2C-4820-B14F-B67E0FB32230}"/>
      </w:docPartPr>
      <w:docPartBody>
        <w:p w:rsidR="00D63FB4" w:rsidRDefault="00C04D46" w:rsidP="007F302B">
          <w:pPr>
            <w:pStyle w:val="F7E6F825E344439BB7FA378887858355"/>
          </w:pPr>
          <w:r w:rsidRPr="00D4268D">
            <w:t>Click or tap here to enter text.</w:t>
          </w:r>
        </w:p>
      </w:docPartBody>
    </w:docPart>
    <w:docPart>
      <w:docPartPr>
        <w:name w:val="CD329932CBE840AFBF8E544EF653BB7E"/>
        <w:category>
          <w:name w:val="General"/>
          <w:gallery w:val="placeholder"/>
        </w:category>
        <w:types>
          <w:type w:val="bbPlcHdr"/>
        </w:types>
        <w:behaviors>
          <w:behavior w:val="content"/>
        </w:behaviors>
        <w:guid w:val="{5CDEEF15-E6BA-4CA8-A1B6-EE67CD0C2002}"/>
      </w:docPartPr>
      <w:docPartBody>
        <w:p w:rsidR="00D63FB4" w:rsidRDefault="00C04D46">
          <w:r>
            <w:t xml:space="preserve">Click or tap here to enter text. </w:t>
          </w:r>
        </w:p>
      </w:docPartBody>
    </w:docPart>
    <w:docPart>
      <w:docPartPr>
        <w:name w:val="9452873FF940443699851315FEE47CE3"/>
        <w:category>
          <w:name w:val="General"/>
          <w:gallery w:val="placeholder"/>
        </w:category>
        <w:types>
          <w:type w:val="bbPlcHdr"/>
        </w:types>
        <w:behaviors>
          <w:behavior w:val="content"/>
        </w:behaviors>
        <w:guid w:val="{32F60D7E-6A30-4882-AE58-143C5D06BF4B}"/>
      </w:docPartPr>
      <w:docPartBody>
        <w:p w:rsidR="00D63FB4" w:rsidRDefault="00C04D46">
          <w:r>
            <w:t>Click or tap here to enter text.</w:t>
          </w:r>
        </w:p>
      </w:docPartBody>
    </w:docPart>
    <w:docPart>
      <w:docPartPr>
        <w:name w:val="A7715C194AAD434AA8700D4686DD3631"/>
        <w:category>
          <w:name w:val="General"/>
          <w:gallery w:val="placeholder"/>
        </w:category>
        <w:types>
          <w:type w:val="bbPlcHdr"/>
        </w:types>
        <w:behaviors>
          <w:behavior w:val="content"/>
        </w:behaviors>
        <w:guid w:val="{FD12A797-3826-4EB9-BDE2-467F2BADEC9B}"/>
      </w:docPartPr>
      <w:docPartBody>
        <w:p w:rsidR="00D63FB4" w:rsidRDefault="00C04D46">
          <w:r>
            <w:t xml:space="preserve">     </w:t>
          </w:r>
        </w:p>
      </w:docPartBody>
    </w:docPart>
    <w:docPart>
      <w:docPartPr>
        <w:name w:val="52B55688C85F41F0B8B9F228106D8AF1"/>
        <w:category>
          <w:name w:val="General"/>
          <w:gallery w:val="placeholder"/>
        </w:category>
        <w:types>
          <w:type w:val="bbPlcHdr"/>
        </w:types>
        <w:behaviors>
          <w:behavior w:val="content"/>
        </w:behaviors>
        <w:guid w:val="{5E5F2886-7D9E-4CCF-86C0-559B4B0D227D}"/>
      </w:docPartPr>
      <w:docPartBody>
        <w:p w:rsidR="00FC6FC6" w:rsidRDefault="00C04D46" w:rsidP="00560569">
          <w:pPr>
            <w:pStyle w:val="52B55688C85F41F0B8B9F228106D8AF12"/>
          </w:pPr>
          <w:r w:rsidRPr="00067103">
            <w:t>Click or tap here to enter text.</w:t>
          </w:r>
        </w:p>
      </w:docPartBody>
    </w:docPart>
    <w:docPart>
      <w:docPartPr>
        <w:name w:val="73199FBBCF2947B4BB80533073A06E10"/>
        <w:category>
          <w:name w:val="General"/>
          <w:gallery w:val="placeholder"/>
        </w:category>
        <w:types>
          <w:type w:val="bbPlcHdr"/>
        </w:types>
        <w:behaviors>
          <w:behavior w:val="content"/>
        </w:behaviors>
        <w:guid w:val="{8064FE98-44D6-41AD-A0DF-930AA0E1E224}"/>
      </w:docPartPr>
      <w:docPartBody>
        <w:p w:rsidR="00E74A2D" w:rsidRDefault="00FC6FC6" w:rsidP="00FC6FC6">
          <w:pPr>
            <w:pStyle w:val="73199FBBCF2947B4BB80533073A06E10"/>
          </w:pPr>
          <w:r w:rsidRPr="00A7606A">
            <w:rPr>
              <w:rStyle w:val="PlaceholderText"/>
            </w:rPr>
            <w:t>Choose an item.</w:t>
          </w:r>
        </w:p>
      </w:docPartBody>
    </w:docPart>
    <w:docPart>
      <w:docPartPr>
        <w:name w:val="5033847282B545F8B1669041B73B811C"/>
        <w:category>
          <w:name w:val="General"/>
          <w:gallery w:val="placeholder"/>
        </w:category>
        <w:types>
          <w:type w:val="bbPlcHdr"/>
        </w:types>
        <w:behaviors>
          <w:behavior w:val="content"/>
        </w:behaviors>
        <w:guid w:val="{16111195-708D-4987-AB44-35822BE17B5E}"/>
      </w:docPartPr>
      <w:docPartBody>
        <w:p w:rsidR="00E74A2D" w:rsidRDefault="00FC6FC6" w:rsidP="00FC6FC6">
          <w:pPr>
            <w:pStyle w:val="5033847282B545F8B1669041B73B811C"/>
          </w:pPr>
          <w:r w:rsidRPr="00A7606A">
            <w:rPr>
              <w:rStyle w:val="PlaceholderText"/>
            </w:rPr>
            <w:t>Click here to enter a date.</w:t>
          </w:r>
        </w:p>
      </w:docPartBody>
    </w:docPart>
    <w:docPart>
      <w:docPartPr>
        <w:name w:val="392FE9E1962845EB813312F938FA2582"/>
        <w:category>
          <w:name w:val="General"/>
          <w:gallery w:val="placeholder"/>
        </w:category>
        <w:types>
          <w:type w:val="bbPlcHdr"/>
        </w:types>
        <w:behaviors>
          <w:behavior w:val="content"/>
        </w:behaviors>
        <w:guid w:val="{C17350B8-5CDD-4414-A485-E7C4F0F41B2B}"/>
      </w:docPartPr>
      <w:docPartBody>
        <w:p w:rsidR="00E74A2D" w:rsidRDefault="00FC6FC6" w:rsidP="00FC6FC6">
          <w:pPr>
            <w:pStyle w:val="392FE9E1962845EB813312F938FA2582"/>
          </w:pPr>
          <w:r w:rsidRPr="00A7606A">
            <w:rPr>
              <w:rStyle w:val="PlaceholderText"/>
            </w:rPr>
            <w:t>Choose an item.</w:t>
          </w:r>
        </w:p>
      </w:docPartBody>
    </w:docPart>
    <w:docPart>
      <w:docPartPr>
        <w:name w:val="B57CC8D29647474896784CBFA21A0AC0"/>
        <w:category>
          <w:name w:val="General"/>
          <w:gallery w:val="placeholder"/>
        </w:category>
        <w:types>
          <w:type w:val="bbPlcHdr"/>
        </w:types>
        <w:behaviors>
          <w:behavior w:val="content"/>
        </w:behaviors>
        <w:guid w:val="{471E6568-4A20-4139-AEF8-C9940D14396A}"/>
      </w:docPartPr>
      <w:docPartBody>
        <w:p w:rsidR="00E74A2D" w:rsidRDefault="00C04D46" w:rsidP="00C04D46">
          <w:pPr>
            <w:pStyle w:val="B57CC8D29647474896784CBFA21A0AC02"/>
            <w:framePr w:wrap="around"/>
          </w:pPr>
          <w:r w:rsidRPr="002A3B9A">
            <w:rPr>
              <w:rStyle w:val="PlaceholderText"/>
            </w:rPr>
            <w:t>Click or tap here to enter text.</w:t>
          </w:r>
        </w:p>
      </w:docPartBody>
    </w:docPart>
    <w:docPart>
      <w:docPartPr>
        <w:name w:val="26961EC31F914F68BA9D8FEA1E18A71B"/>
        <w:category>
          <w:name w:val="General"/>
          <w:gallery w:val="placeholder"/>
        </w:category>
        <w:types>
          <w:type w:val="bbPlcHdr"/>
        </w:types>
        <w:behaviors>
          <w:behavior w:val="content"/>
        </w:behaviors>
        <w:guid w:val="{24795605-9269-4139-B4D7-5445C06A0B59}"/>
      </w:docPartPr>
      <w:docPartBody>
        <w:p w:rsidR="00E74A2D" w:rsidRDefault="00C04D46" w:rsidP="00C04D46">
          <w:pPr>
            <w:pStyle w:val="26961EC31F914F68BA9D8FEA1E18A71B2"/>
            <w:framePr w:wrap="around"/>
          </w:pPr>
          <w:r w:rsidRPr="008375B3">
            <w:rPr>
              <w:rStyle w:val="PlaceholderText"/>
            </w:rPr>
            <w:t>Click here to enter text.</w:t>
          </w:r>
        </w:p>
      </w:docPartBody>
    </w:docPart>
    <w:docPart>
      <w:docPartPr>
        <w:name w:val="D50D4560228C4C5D82C58E52AB5BBE6E"/>
        <w:category>
          <w:name w:val="General"/>
          <w:gallery w:val="placeholder"/>
        </w:category>
        <w:types>
          <w:type w:val="bbPlcHdr"/>
        </w:types>
        <w:behaviors>
          <w:behavior w:val="content"/>
        </w:behaviors>
        <w:guid w:val="{388E7602-7E43-4130-AB81-76520516F43F}"/>
      </w:docPartPr>
      <w:docPartBody>
        <w:p w:rsidR="00E74A2D" w:rsidRDefault="00C04D46" w:rsidP="00C04D46">
          <w:pPr>
            <w:pStyle w:val="D50D4560228C4C5D82C58E52AB5BBE6E2"/>
            <w:framePr w:wrap="around"/>
          </w:pPr>
          <w:r w:rsidRPr="008375B3">
            <w:rPr>
              <w:rStyle w:val="PlaceholderText"/>
            </w:rPr>
            <w:t>Click here to enter text.</w:t>
          </w:r>
        </w:p>
      </w:docPartBody>
    </w:docPart>
    <w:docPart>
      <w:docPartPr>
        <w:name w:val="6115CA3AF3414BE685C1416CE6AB23AF"/>
        <w:category>
          <w:name w:val="General"/>
          <w:gallery w:val="placeholder"/>
        </w:category>
        <w:types>
          <w:type w:val="bbPlcHdr"/>
        </w:types>
        <w:behaviors>
          <w:behavior w:val="content"/>
        </w:behaviors>
        <w:guid w:val="{F657EDAB-F2CA-4A6F-9493-DF7320A20702}"/>
      </w:docPartPr>
      <w:docPartBody>
        <w:p w:rsidR="00E74A2D" w:rsidRDefault="00C04D46" w:rsidP="00C04D46">
          <w:pPr>
            <w:pStyle w:val="6115CA3AF3414BE685C1416CE6AB23AF2"/>
            <w:framePr w:wrap="around"/>
          </w:pPr>
          <w:r w:rsidRPr="008375B3">
            <w:rPr>
              <w:rStyle w:val="PlaceholderText"/>
            </w:rPr>
            <w:t>Click here to enter text.</w:t>
          </w:r>
        </w:p>
      </w:docPartBody>
    </w:docPart>
    <w:docPart>
      <w:docPartPr>
        <w:name w:val="0E2644814CAC40D9A25A12C3E3B09C90"/>
        <w:category>
          <w:name w:val="General"/>
          <w:gallery w:val="placeholder"/>
        </w:category>
        <w:types>
          <w:type w:val="bbPlcHdr"/>
        </w:types>
        <w:behaviors>
          <w:behavior w:val="content"/>
        </w:behaviors>
        <w:guid w:val="{1B9D5B87-1FA6-458D-BF94-F0EAFA31BB3C}"/>
      </w:docPartPr>
      <w:docPartBody>
        <w:p w:rsidR="00E74A2D" w:rsidRDefault="00C04D46" w:rsidP="00C04D46">
          <w:pPr>
            <w:pStyle w:val="0E2644814CAC40D9A25A12C3E3B09C902"/>
            <w:framePr w:wrap="around"/>
          </w:pPr>
          <w:r w:rsidRPr="008375B3">
            <w:rPr>
              <w:rStyle w:val="PlaceholderText"/>
            </w:rPr>
            <w:t>Click here to enter text.</w:t>
          </w:r>
        </w:p>
      </w:docPartBody>
    </w:docPart>
    <w:docPart>
      <w:docPartPr>
        <w:name w:val="C68DA72B016C4227AFAA5B92C740FAC5"/>
        <w:category>
          <w:name w:val="General"/>
          <w:gallery w:val="placeholder"/>
        </w:category>
        <w:types>
          <w:type w:val="bbPlcHdr"/>
        </w:types>
        <w:behaviors>
          <w:behavior w:val="content"/>
        </w:behaviors>
        <w:guid w:val="{1798E3A9-BCB7-46B0-A369-34F37FB12E93}"/>
      </w:docPartPr>
      <w:docPartBody>
        <w:p w:rsidR="00E74A2D" w:rsidRDefault="00C04D46" w:rsidP="00C04D46">
          <w:pPr>
            <w:pStyle w:val="C68DA72B016C4227AFAA5B92C740FAC52"/>
            <w:framePr w:wrap="around"/>
          </w:pPr>
          <w:r w:rsidRPr="00BB0A1A">
            <w:rPr>
              <w:rStyle w:val="PlaceholderText"/>
            </w:rPr>
            <w:t>Click here to enter text.</w:t>
          </w:r>
        </w:p>
      </w:docPartBody>
    </w:docPart>
    <w:docPart>
      <w:docPartPr>
        <w:name w:val="22D7930C7293409DBC773CFA50A802D5"/>
        <w:category>
          <w:name w:val="General"/>
          <w:gallery w:val="placeholder"/>
        </w:category>
        <w:types>
          <w:type w:val="bbPlcHdr"/>
        </w:types>
        <w:behaviors>
          <w:behavior w:val="content"/>
        </w:behaviors>
        <w:guid w:val="{057E6B44-4959-41C0-8681-56CB3CB9A1B0}"/>
      </w:docPartPr>
      <w:docPartBody>
        <w:p w:rsidR="001760EB" w:rsidRDefault="00C04D46" w:rsidP="00C77564">
          <w:pPr>
            <w:pStyle w:val="22D7930C7293409DBC773CFA50A802D5"/>
          </w:pPr>
          <w:r w:rsidRPr="00807848">
            <w:t>Click or tap here to enter text.</w:t>
          </w:r>
        </w:p>
      </w:docPartBody>
    </w:docPart>
    <w:docPart>
      <w:docPartPr>
        <w:name w:val="800BBB92F88845E08A8D3176143D7254"/>
        <w:category>
          <w:name w:val="General"/>
          <w:gallery w:val="placeholder"/>
        </w:category>
        <w:types>
          <w:type w:val="bbPlcHdr"/>
        </w:types>
        <w:behaviors>
          <w:behavior w:val="content"/>
        </w:behaviors>
        <w:guid w:val="{55DDFC2E-04B3-48E3-AAF7-916C3C2E93E9}"/>
      </w:docPartPr>
      <w:docPartBody>
        <w:p w:rsidR="00FD6FE2" w:rsidRDefault="00C04D46" w:rsidP="00CC6791">
          <w:pPr>
            <w:pStyle w:val="800BBB92F88845E08A8D3176143D7254"/>
          </w:pPr>
          <w:r w:rsidRPr="00D4268D">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E27"/>
    <w:rsid w:val="00037398"/>
    <w:rsid w:val="0008513E"/>
    <w:rsid w:val="00090E27"/>
    <w:rsid w:val="000C73F5"/>
    <w:rsid w:val="00101E39"/>
    <w:rsid w:val="001760EB"/>
    <w:rsid w:val="00560569"/>
    <w:rsid w:val="00573026"/>
    <w:rsid w:val="00576A21"/>
    <w:rsid w:val="007F302B"/>
    <w:rsid w:val="00803E88"/>
    <w:rsid w:val="00837EAF"/>
    <w:rsid w:val="00870AFD"/>
    <w:rsid w:val="00950F68"/>
    <w:rsid w:val="00981E75"/>
    <w:rsid w:val="009B2C28"/>
    <w:rsid w:val="00A422CA"/>
    <w:rsid w:val="00AC52C5"/>
    <w:rsid w:val="00AD27EB"/>
    <w:rsid w:val="00B01F28"/>
    <w:rsid w:val="00C04D46"/>
    <w:rsid w:val="00C77564"/>
    <w:rsid w:val="00CA50AE"/>
    <w:rsid w:val="00CC5044"/>
    <w:rsid w:val="00CC6791"/>
    <w:rsid w:val="00D401CB"/>
    <w:rsid w:val="00D63FB4"/>
    <w:rsid w:val="00DD0223"/>
    <w:rsid w:val="00E65D6B"/>
    <w:rsid w:val="00E702E9"/>
    <w:rsid w:val="00E74A2D"/>
    <w:rsid w:val="00E82E28"/>
    <w:rsid w:val="00EC0D2C"/>
    <w:rsid w:val="00F36044"/>
    <w:rsid w:val="00FC6FC6"/>
    <w:rsid w:val="00FD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0AFD"/>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D46"/>
    <w:rPr>
      <w:color w:val="808080"/>
    </w:rPr>
  </w:style>
  <w:style w:type="character" w:customStyle="1" w:styleId="Heading2Char">
    <w:name w:val="Heading 2 Char"/>
    <w:basedOn w:val="DefaultParagraphFont"/>
    <w:link w:val="Heading2"/>
    <w:uiPriority w:val="9"/>
    <w:rsid w:val="00870AFD"/>
    <w:rPr>
      <w:rFonts w:asciiTheme="majorHAnsi" w:eastAsiaTheme="majorEastAsia" w:hAnsiTheme="majorHAnsi" w:cstheme="majorBidi"/>
      <w:b/>
      <w:bCs/>
      <w:color w:val="4472C4" w:themeColor="accent1"/>
      <w:sz w:val="26"/>
      <w:szCs w:val="26"/>
      <w:lang w:eastAsia="en-US"/>
    </w:rPr>
  </w:style>
  <w:style w:type="paragraph" w:customStyle="1" w:styleId="39E69BCD7B774CDD86A3E46A5013EDBB">
    <w:name w:val="39E69BCD7B774CDD86A3E46A5013EDBB"/>
    <w:rsid w:val="007F302B"/>
  </w:style>
  <w:style w:type="paragraph" w:customStyle="1" w:styleId="9FCAE3F50C6B48E79F7757201F584312">
    <w:name w:val="9FCAE3F50C6B48E79F7757201F584312"/>
    <w:rsid w:val="007F302B"/>
  </w:style>
  <w:style w:type="paragraph" w:customStyle="1" w:styleId="F7E6F825E344439BB7FA378887858355">
    <w:name w:val="F7E6F825E344439BB7FA378887858355"/>
    <w:rsid w:val="007F302B"/>
  </w:style>
  <w:style w:type="paragraph" w:customStyle="1" w:styleId="73199FBBCF2947B4BB80533073A06E10">
    <w:name w:val="73199FBBCF2947B4BB80533073A06E10"/>
    <w:rsid w:val="00FC6FC6"/>
    <w:pPr>
      <w:spacing w:after="160" w:line="259" w:lineRule="auto"/>
    </w:pPr>
  </w:style>
  <w:style w:type="paragraph" w:customStyle="1" w:styleId="5033847282B545F8B1669041B73B811C">
    <w:name w:val="5033847282B545F8B1669041B73B811C"/>
    <w:rsid w:val="00FC6FC6"/>
    <w:pPr>
      <w:spacing w:after="160" w:line="259" w:lineRule="auto"/>
    </w:pPr>
  </w:style>
  <w:style w:type="paragraph" w:customStyle="1" w:styleId="392FE9E1962845EB813312F938FA2582">
    <w:name w:val="392FE9E1962845EB813312F938FA2582"/>
    <w:rsid w:val="00FC6FC6"/>
    <w:pPr>
      <w:spacing w:after="160" w:line="259" w:lineRule="auto"/>
    </w:pPr>
  </w:style>
  <w:style w:type="paragraph" w:customStyle="1" w:styleId="52B55688C85F41F0B8B9F228106D8AF12">
    <w:name w:val="52B55688C85F41F0B8B9F228106D8AF12"/>
    <w:rsid w:val="00560569"/>
    <w:pPr>
      <w:ind w:left="720"/>
      <w:contextualSpacing/>
    </w:pPr>
    <w:rPr>
      <w:rFonts w:ascii="Arial" w:eastAsiaTheme="minorHAnsi" w:hAnsi="Arial"/>
      <w:lang w:eastAsia="en-US"/>
    </w:rPr>
  </w:style>
  <w:style w:type="paragraph" w:customStyle="1" w:styleId="22D7930C7293409DBC773CFA50A802D5">
    <w:name w:val="22D7930C7293409DBC773CFA50A802D5"/>
    <w:rsid w:val="00C77564"/>
    <w:pPr>
      <w:spacing w:after="160" w:line="259" w:lineRule="auto"/>
    </w:pPr>
  </w:style>
  <w:style w:type="paragraph" w:customStyle="1" w:styleId="800BBB92F88845E08A8D3176143D7254">
    <w:name w:val="800BBB92F88845E08A8D3176143D7254"/>
    <w:rsid w:val="00CC6791"/>
    <w:pPr>
      <w:spacing w:after="160" w:line="259" w:lineRule="auto"/>
    </w:pPr>
  </w:style>
  <w:style w:type="paragraph" w:customStyle="1" w:styleId="B57CC8D29647474896784CBFA21A0AC02">
    <w:name w:val="B57CC8D29647474896784CBFA21A0AC02"/>
    <w:rsid w:val="00C04D46"/>
    <w:pPr>
      <w:framePr w:hSpace="180" w:wrap="around" w:vAnchor="page" w:hAnchor="margin" w:xAlign="center" w:y="2521"/>
      <w:spacing w:after="120" w:line="240" w:lineRule="auto"/>
      <w:jc w:val="center"/>
    </w:pPr>
    <w:rPr>
      <w:rFonts w:eastAsia="Times New Roman" w:cs="Arial"/>
      <w:sz w:val="24"/>
      <w:szCs w:val="24"/>
    </w:rPr>
  </w:style>
  <w:style w:type="paragraph" w:customStyle="1" w:styleId="26961EC31F914F68BA9D8FEA1E18A71B2">
    <w:name w:val="26961EC31F914F68BA9D8FEA1E18A71B2"/>
    <w:rsid w:val="00C04D46"/>
    <w:pPr>
      <w:framePr w:hSpace="180" w:wrap="around" w:vAnchor="page" w:hAnchor="margin" w:xAlign="center" w:y="2521"/>
      <w:spacing w:after="120" w:line="240" w:lineRule="auto"/>
      <w:jc w:val="center"/>
    </w:pPr>
    <w:rPr>
      <w:rFonts w:eastAsia="Times New Roman" w:cs="Arial"/>
      <w:sz w:val="24"/>
      <w:szCs w:val="24"/>
    </w:rPr>
  </w:style>
  <w:style w:type="paragraph" w:customStyle="1" w:styleId="D50D4560228C4C5D82C58E52AB5BBE6E2">
    <w:name w:val="D50D4560228C4C5D82C58E52AB5BBE6E2"/>
    <w:rsid w:val="00C04D46"/>
    <w:pPr>
      <w:framePr w:hSpace="180" w:wrap="around" w:vAnchor="page" w:hAnchor="margin" w:xAlign="center" w:y="2521"/>
      <w:spacing w:after="120" w:line="240" w:lineRule="auto"/>
      <w:jc w:val="center"/>
    </w:pPr>
    <w:rPr>
      <w:rFonts w:eastAsia="Times New Roman" w:cs="Arial"/>
      <w:sz w:val="24"/>
      <w:szCs w:val="24"/>
    </w:rPr>
  </w:style>
  <w:style w:type="paragraph" w:customStyle="1" w:styleId="6115CA3AF3414BE685C1416CE6AB23AF2">
    <w:name w:val="6115CA3AF3414BE685C1416CE6AB23AF2"/>
    <w:rsid w:val="00C04D46"/>
    <w:pPr>
      <w:framePr w:hSpace="180" w:wrap="around" w:vAnchor="page" w:hAnchor="margin" w:xAlign="center" w:y="2521"/>
      <w:spacing w:after="120" w:line="240" w:lineRule="auto"/>
      <w:jc w:val="center"/>
    </w:pPr>
    <w:rPr>
      <w:rFonts w:eastAsia="Times New Roman" w:cs="Arial"/>
      <w:sz w:val="24"/>
      <w:szCs w:val="24"/>
    </w:rPr>
  </w:style>
  <w:style w:type="paragraph" w:customStyle="1" w:styleId="0E2644814CAC40D9A25A12C3E3B09C902">
    <w:name w:val="0E2644814CAC40D9A25A12C3E3B09C902"/>
    <w:rsid w:val="00C04D46"/>
    <w:pPr>
      <w:framePr w:hSpace="180" w:wrap="around" w:vAnchor="page" w:hAnchor="margin" w:xAlign="center" w:y="2521"/>
      <w:spacing w:after="120" w:line="240" w:lineRule="auto"/>
      <w:jc w:val="center"/>
    </w:pPr>
    <w:rPr>
      <w:rFonts w:eastAsia="Times New Roman" w:cs="Arial"/>
      <w:sz w:val="24"/>
      <w:szCs w:val="24"/>
    </w:rPr>
  </w:style>
  <w:style w:type="paragraph" w:customStyle="1" w:styleId="C68DA72B016C4227AFAA5B92C740FAC52">
    <w:name w:val="C68DA72B016C4227AFAA5B92C740FAC52"/>
    <w:rsid w:val="00C04D46"/>
    <w:pPr>
      <w:framePr w:hSpace="180" w:wrap="around" w:vAnchor="page" w:hAnchor="margin" w:xAlign="center" w:y="2521"/>
      <w:spacing w:after="120" w:line="240" w:lineRule="auto"/>
      <w:jc w:val="center"/>
    </w:pPr>
    <w:rPr>
      <w:rFonts w:eastAsia="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28A8-CDF8-429A-8F19-F5CBE2FA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Lloyd</dc:creator>
  <cp:lastModifiedBy>Becky Wickett</cp:lastModifiedBy>
  <cp:revision>6</cp:revision>
  <dcterms:created xsi:type="dcterms:W3CDTF">2021-07-15T07:19:00Z</dcterms:created>
  <dcterms:modified xsi:type="dcterms:W3CDTF">2022-02-22T17:32:13Z</dcterms:modified>
  <dc:title>Annual Report of the Director of Social Services 2020-2021 - Final Version</dc:title>
  <cp:keywords>
  </cp:keywords>
  <dc:subject>
  </dc:subject>
</cp:coreProperties>
</file>