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A8F" w:rsidP="00344A8F" w:rsidRDefault="00D31DE6" w14:paraId="2D692644" w14:textId="10DD57ED">
      <w:pPr>
        <w:ind w:right="-142"/>
        <w:contextualSpacing/>
        <w:rPr>
          <w:rFonts w:ascii="Calibri" w:hAnsi="Calibri" w:eastAsia="Calibri"/>
          <w:b/>
          <w:bCs/>
          <w:color w:val="0070C0"/>
          <w:sz w:val="48"/>
          <w:szCs w:val="80"/>
          <w:lang w:val="cy-GB"/>
        </w:rPr>
      </w:pPr>
      <w:r w:rsidRPr="002B590B"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editId="37E6856D" wp14:anchorId="54BD805A">
            <wp:simplePos x="0" y="0"/>
            <wp:positionH relativeFrom="margin">
              <wp:posOffset>-87630</wp:posOffset>
            </wp:positionH>
            <wp:positionV relativeFrom="paragraph">
              <wp:posOffset>8890</wp:posOffset>
            </wp:positionV>
            <wp:extent cx="624840" cy="570230"/>
            <wp:effectExtent l="0" t="0" r="3810" b="1270"/>
            <wp:wrapTight wrapText="bothSides">
              <wp:wrapPolygon edited="0">
                <wp:start x="0" y="0"/>
                <wp:lineTo x="0" y="20927"/>
                <wp:lineTo x="21073" y="20927"/>
                <wp:lineTo x="21073" y="0"/>
                <wp:lineTo x="0" y="0"/>
              </wp:wrapPolygon>
            </wp:wrapTight>
            <wp:docPr id="19" name="Picture 19" descr="Image result for vale of gla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59900" name="Picture 5" descr="Image result for vale of glamor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4" r="2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A8F">
        <w:rPr>
          <w:noProof/>
        </w:rPr>
        <w:drawing>
          <wp:anchor distT="36576" distB="36576" distL="36576" distR="36576" simplePos="0" relativeHeight="251667456" behindDoc="0" locked="0" layoutInCell="1" allowOverlap="1" wp14:editId="4D319D2B" wp14:anchorId="0017E841">
            <wp:simplePos x="0" y="0"/>
            <wp:positionH relativeFrom="margin">
              <wp:posOffset>5585460</wp:posOffset>
            </wp:positionH>
            <wp:positionV relativeFrom="paragraph">
              <wp:posOffset>8255</wp:posOffset>
            </wp:positionV>
            <wp:extent cx="504825" cy="562278"/>
            <wp:effectExtent l="0" t="0" r="0" b="9525"/>
            <wp:wrapNone/>
            <wp:docPr id="6" name="Picture 6" descr="Cardi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iff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A8F">
        <w:rPr>
          <w:rFonts w:ascii="Calibri" w:hAnsi="Calibri" w:eastAsia="Calibri"/>
          <w:b/>
          <w:bCs/>
          <w:color w:val="0070C0"/>
          <w:sz w:val="48"/>
          <w:szCs w:val="80"/>
          <w:lang w:val="cy-GB"/>
        </w:rPr>
        <w:t xml:space="preserve">   </w:t>
      </w:r>
      <w:r w:rsidRPr="00344A8F" w:rsidR="001B6EC5">
        <w:rPr>
          <w:rFonts w:ascii="Calibri" w:hAnsi="Calibri" w:eastAsia="Calibri"/>
          <w:b/>
          <w:bCs/>
          <w:color w:val="0070C0"/>
          <w:sz w:val="48"/>
          <w:szCs w:val="80"/>
          <w:lang w:val="cy-GB"/>
        </w:rPr>
        <w:t xml:space="preserve">HELPING CHILDREN FEEL SAFE </w:t>
      </w:r>
    </w:p>
    <w:p w:rsidRPr="00344A8F" w:rsidR="00344A8F" w:rsidP="00344A8F" w:rsidRDefault="00344A8F" w14:paraId="35EDD998" w14:textId="6E62C6BB">
      <w:pPr>
        <w:ind w:right="-142"/>
        <w:contextualSpacing/>
        <w:rPr>
          <w:rFonts w:ascii="Calibri" w:hAnsi="Calibri"/>
          <w:b/>
          <w:color w:val="0070C0"/>
          <w:sz w:val="52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libri" w:hAnsi="Calibri" w:eastAsia="Calibri"/>
          <w:b/>
          <w:bCs/>
          <w:color w:val="0070C0"/>
          <w:sz w:val="48"/>
          <w:szCs w:val="80"/>
          <w:lang w:val="cy-GB"/>
        </w:rPr>
        <w:t xml:space="preserve">                  </w:t>
      </w:r>
      <w:r w:rsidRPr="00344A8F" w:rsidR="001B6EC5">
        <w:rPr>
          <w:rFonts w:ascii="Calibri" w:hAnsi="Calibri" w:eastAsia="Calibri"/>
          <w:b/>
          <w:bCs/>
          <w:color w:val="0070C0"/>
          <w:sz w:val="48"/>
          <w:szCs w:val="80"/>
          <w:lang w:val="cy-GB"/>
        </w:rPr>
        <w:t>AND SECURE</w:t>
      </w:r>
    </w:p>
    <w:p w:rsidR="00344A8F" w:rsidP="00344A8F" w:rsidRDefault="00344A8F" w14:paraId="00C15C5D" w14:textId="6067433B">
      <w:pPr>
        <w:ind w:right="-142"/>
        <w:contextualSpacing/>
        <w:rPr>
          <w:rFonts w:ascii="Calibri" w:hAnsi="Calibri"/>
          <w:b/>
          <w:sz w:val="36"/>
          <w:szCs w:val="36"/>
        </w:rPr>
      </w:pPr>
    </w:p>
    <w:p w:rsidRPr="00344A8F" w:rsidR="003A4C81" w:rsidP="00344A8F" w:rsidRDefault="00D31DE6" w14:paraId="1500FB7C" w14:textId="0B7CDFF7">
      <w:pPr>
        <w:ind w:right="-142"/>
        <w:contextualSpacing/>
        <w:rPr>
          <w:rFonts w:ascii="Calibri" w:hAnsi="Calibri"/>
          <w:b/>
          <w:color w:val="0070C0"/>
          <w:sz w:val="52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44A8F">
        <w:rPr>
          <w:rFonts w:ascii="Arial" w:hAnsi="Arial" w:cs="Arial"/>
          <w:noProof/>
          <w:color w:val="0070C0"/>
          <w:sz w:val="20"/>
          <w:szCs w:val="27"/>
        </w:rPr>
        <w:drawing>
          <wp:anchor distT="0" distB="0" distL="114300" distR="114300" simplePos="0" relativeHeight="251660288" behindDoc="0" locked="0" layoutInCell="1" allowOverlap="1" wp14:editId="74FFD032" wp14:anchorId="1624AEE3">
            <wp:simplePos x="0" y="0"/>
            <wp:positionH relativeFrom="column">
              <wp:posOffset>5273040</wp:posOffset>
            </wp:positionH>
            <wp:positionV relativeFrom="paragraph">
              <wp:posOffset>126365</wp:posOffset>
            </wp:positionV>
            <wp:extent cx="901700" cy="901700"/>
            <wp:effectExtent l="0" t="0" r="0" b="0"/>
            <wp:wrapSquare wrapText="bothSides"/>
            <wp:docPr id="1" name="Picture 1" descr="Image result for child feeling safe clip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feeling safe clip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219" w:rsidR="008C4219">
        <w:rPr>
          <w:rFonts w:ascii="Calibri" w:hAnsi="Calibri"/>
          <w:b/>
          <w:sz w:val="36"/>
          <w:szCs w:val="36"/>
        </w:rPr>
        <w:t>Feelin</w:t>
      </w:r>
      <w:r w:rsidR="004C3949">
        <w:rPr>
          <w:rFonts w:ascii="Calibri" w:hAnsi="Calibri"/>
          <w:b/>
          <w:sz w:val="36"/>
          <w:szCs w:val="36"/>
        </w:rPr>
        <w:t>g Safe w</w:t>
      </w:r>
      <w:r w:rsidRPr="008C4219" w:rsidR="008C4219">
        <w:rPr>
          <w:rFonts w:ascii="Calibri" w:hAnsi="Calibri"/>
          <w:b/>
          <w:sz w:val="36"/>
          <w:szCs w:val="36"/>
        </w:rPr>
        <w:t>ithin the Environment</w:t>
      </w:r>
    </w:p>
    <w:p w:rsidR="00D350EC" w:rsidP="003A4C81" w:rsidRDefault="0007065B" w14:paraId="61BC7127" w14:textId="77777777">
      <w:pPr>
        <w:spacing w:line="276" w:lineRule="auto"/>
        <w:contextualSpacing/>
        <w:jc w:val="both"/>
        <w:rPr>
          <w:rFonts w:ascii="Calibri" w:hAnsi="Calibri" w:cs="Arial"/>
          <w:color w:val="222222"/>
        </w:rPr>
      </w:pPr>
      <w:r w:rsidRPr="0007065B">
        <w:rPr>
          <w:rFonts w:ascii="Calibri" w:hAnsi="Calibri"/>
        </w:rPr>
        <w:t>For children to develop as confident learners, they need to feel secure.</w:t>
      </w:r>
      <w:r>
        <w:rPr>
          <w:rFonts w:ascii="Calibri" w:hAnsi="Calibri"/>
        </w:rPr>
        <w:t xml:space="preserve"> </w:t>
      </w:r>
      <w:r w:rsidR="00E64A9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Children feel secure when things around them are </w:t>
      </w:r>
      <w:r w:rsidR="00E64A9B">
        <w:rPr>
          <w:rFonts w:ascii="Calibri" w:hAnsi="Calibri"/>
        </w:rPr>
        <w:t>constant and consistent</w:t>
      </w:r>
      <w:r>
        <w:rPr>
          <w:rFonts w:ascii="Calibri" w:hAnsi="Calibri"/>
        </w:rPr>
        <w:t xml:space="preserve">. </w:t>
      </w:r>
      <w:r w:rsidR="00E64A9B">
        <w:rPr>
          <w:rFonts w:ascii="Calibri" w:hAnsi="Calibri"/>
        </w:rPr>
        <w:t xml:space="preserve"> </w:t>
      </w:r>
      <w:r w:rsidR="00D350EC">
        <w:rPr>
          <w:rFonts w:ascii="Calibri" w:hAnsi="Calibri"/>
        </w:rPr>
        <w:t>They</w:t>
      </w:r>
      <w:r w:rsidRPr="0007065B">
        <w:rPr>
          <w:rFonts w:ascii="Calibri" w:hAnsi="Calibri"/>
        </w:rPr>
        <w:t xml:space="preserve"> will develop a sense of belonging as they become familiar with routines and e</w:t>
      </w:r>
      <w:r w:rsidR="00E64A9B">
        <w:rPr>
          <w:rFonts w:ascii="Calibri" w:hAnsi="Calibri"/>
        </w:rPr>
        <w:t>xpectations during their time</w:t>
      </w:r>
      <w:r>
        <w:rPr>
          <w:rFonts w:ascii="Calibri" w:hAnsi="Calibri"/>
        </w:rPr>
        <w:t xml:space="preserve"> at setting</w:t>
      </w:r>
      <w:r w:rsidRPr="00A90B66">
        <w:rPr>
          <w:rFonts w:ascii="Calibri" w:hAnsi="Calibri"/>
        </w:rPr>
        <w:t>.</w:t>
      </w:r>
      <w:r w:rsidR="00A90B66">
        <w:rPr>
          <w:rFonts w:ascii="Calibri" w:hAnsi="Calibri"/>
        </w:rPr>
        <w:t xml:space="preserve"> </w:t>
      </w:r>
      <w:r w:rsidRPr="00A90B66" w:rsidR="00A90B66">
        <w:rPr>
          <w:rFonts w:ascii="Calibri" w:hAnsi="Calibri" w:cs="Arial"/>
          <w:color w:val="222222"/>
        </w:rPr>
        <w:t xml:space="preserve"> </w:t>
      </w:r>
      <w:r w:rsidR="00E64A9B">
        <w:rPr>
          <w:rFonts w:ascii="Calibri" w:hAnsi="Calibri" w:cs="Arial"/>
          <w:color w:val="222222"/>
        </w:rPr>
        <w:t xml:space="preserve"> </w:t>
      </w:r>
      <w:r w:rsidRPr="00A90B66" w:rsidR="00A90B66">
        <w:rPr>
          <w:rFonts w:ascii="Calibri" w:hAnsi="Calibri" w:cs="Arial"/>
          <w:color w:val="222222"/>
        </w:rPr>
        <w:t>Children who feel secure within a setting will feel more confiden</w:t>
      </w:r>
      <w:r w:rsidR="00E64A9B">
        <w:rPr>
          <w:rFonts w:ascii="Calibri" w:hAnsi="Calibri" w:cs="Arial"/>
          <w:color w:val="222222"/>
        </w:rPr>
        <w:t>t to explore their surroundings</w:t>
      </w:r>
      <w:r w:rsidRPr="00A90B66" w:rsidR="00A90B66">
        <w:rPr>
          <w:rFonts w:ascii="Calibri" w:hAnsi="Calibri" w:cs="Arial"/>
          <w:color w:val="222222"/>
        </w:rPr>
        <w:t xml:space="preserve"> and </w:t>
      </w:r>
      <w:r w:rsidR="00E64A9B">
        <w:rPr>
          <w:rFonts w:ascii="Calibri" w:hAnsi="Calibri" w:cs="Arial"/>
          <w:color w:val="222222"/>
        </w:rPr>
        <w:t xml:space="preserve">will </w:t>
      </w:r>
      <w:r w:rsidRPr="00A90B66" w:rsidR="00A90B66">
        <w:rPr>
          <w:rFonts w:ascii="Calibri" w:hAnsi="Calibri" w:cs="Arial"/>
          <w:color w:val="222222"/>
        </w:rPr>
        <w:t xml:space="preserve">start to build new relationships with </w:t>
      </w:r>
      <w:r w:rsidR="00E64A9B">
        <w:rPr>
          <w:rFonts w:ascii="Calibri" w:hAnsi="Calibri" w:cs="Arial"/>
          <w:color w:val="222222"/>
        </w:rPr>
        <w:t>other staff members and their peers.</w:t>
      </w:r>
    </w:p>
    <w:p w:rsidRPr="001B6EC5" w:rsidR="00E64A9B" w:rsidP="00E64A9B" w:rsidRDefault="00E64A9B" w14:paraId="154DD7D9" w14:textId="77777777">
      <w:pPr>
        <w:contextualSpacing/>
        <w:jc w:val="both"/>
        <w:rPr>
          <w:rFonts w:ascii="Calibri" w:hAnsi="Calibri"/>
          <w:b/>
          <w:sz w:val="16"/>
          <w:szCs w:val="20"/>
        </w:rPr>
      </w:pPr>
    </w:p>
    <w:p w:rsidRPr="00344A8F" w:rsidR="003A4C81" w:rsidP="006E2831" w:rsidRDefault="007F47E8" w14:paraId="665E6690" w14:textId="77777777">
      <w:pPr>
        <w:contextualSpacing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Secure and Trusting Relationships</w:t>
      </w:r>
    </w:p>
    <w:p w:rsidR="004C3949" w:rsidP="003A4C81" w:rsidRDefault="007F47E8" w14:paraId="4E918E22" w14:textId="77777777">
      <w:pPr>
        <w:spacing w:line="276" w:lineRule="auto"/>
        <w:contextualSpacing/>
        <w:jc w:val="both"/>
        <w:rPr>
          <w:rFonts w:ascii="Calibri" w:hAnsi="Calibri" w:cs="Arial"/>
          <w:color w:val="222222"/>
        </w:rPr>
      </w:pPr>
      <w:r w:rsidRPr="008C4219">
        <w:rPr>
          <w:rFonts w:ascii="Calibri" w:hAnsi="Calibri" w:cs="Arial"/>
          <w:color w:val="222222"/>
        </w:rPr>
        <w:t>Secure and trusting relationships can help to pro</w:t>
      </w:r>
      <w:r w:rsidR="00E64A9B">
        <w:rPr>
          <w:rFonts w:ascii="Calibri" w:hAnsi="Calibri" w:cs="Arial"/>
          <w:color w:val="222222"/>
        </w:rPr>
        <w:t>mote all aspects of a child’s</w:t>
      </w:r>
      <w:r w:rsidRPr="008C4219">
        <w:rPr>
          <w:rFonts w:ascii="Calibri" w:hAnsi="Calibri" w:cs="Arial"/>
          <w:color w:val="222222"/>
        </w:rPr>
        <w:t xml:space="preserve"> development. </w:t>
      </w:r>
      <w:r w:rsidR="00E64A9B">
        <w:rPr>
          <w:rFonts w:ascii="Calibri" w:hAnsi="Calibri" w:cs="Arial"/>
          <w:color w:val="222222"/>
        </w:rPr>
        <w:t xml:space="preserve"> </w:t>
      </w:r>
      <w:r w:rsidRPr="008C4219">
        <w:rPr>
          <w:rFonts w:ascii="Calibri" w:hAnsi="Calibri" w:cs="Arial"/>
          <w:color w:val="222222"/>
        </w:rPr>
        <w:t>A child within a safe and caring environment will develop a healthy emotional well-being, in turn having a positive effect on other areas of their development.</w:t>
      </w:r>
    </w:p>
    <w:p w:rsidRPr="001B6EC5" w:rsidR="004C3949" w:rsidP="003A4C81" w:rsidRDefault="004C3949" w14:paraId="410696CD" w14:textId="77777777">
      <w:pPr>
        <w:spacing w:line="276" w:lineRule="auto"/>
        <w:contextualSpacing/>
        <w:jc w:val="both"/>
        <w:rPr>
          <w:rFonts w:ascii="Calibri" w:hAnsi="Calibri" w:cs="Arial"/>
          <w:color w:val="222222"/>
          <w:sz w:val="16"/>
        </w:rPr>
      </w:pPr>
    </w:p>
    <w:p w:rsidRPr="008C4219" w:rsidR="007F47E8" w:rsidP="003A4C81" w:rsidRDefault="004E0F2D" w14:paraId="34D41841" w14:textId="77777777">
      <w:pPr>
        <w:spacing w:line="276" w:lineRule="auto"/>
        <w:contextualSpacing/>
        <w:jc w:val="both"/>
        <w:rPr>
          <w:rFonts w:ascii="Calibri" w:hAnsi="Calibri"/>
          <w:b/>
          <w:sz w:val="36"/>
          <w:szCs w:val="36"/>
        </w:rPr>
      </w:pPr>
      <w:r w:rsidRPr="004E0F2D">
        <w:rPr>
          <w:rFonts w:ascii="Calibri" w:hAnsi="Calibri" w:cs="Arial"/>
          <w:color w:val="222222"/>
        </w:rPr>
        <w:t>Warm, trusting and secure rela</w:t>
      </w:r>
      <w:r>
        <w:rPr>
          <w:rFonts w:ascii="Calibri" w:hAnsi="Calibri" w:cs="Arial"/>
          <w:color w:val="222222"/>
        </w:rPr>
        <w:t xml:space="preserve">tionships take time to develop, </w:t>
      </w:r>
      <w:r w:rsidRPr="004E0F2D">
        <w:rPr>
          <w:rFonts w:ascii="Calibri" w:hAnsi="Calibri" w:cs="Arial"/>
          <w:color w:val="222222"/>
        </w:rPr>
        <w:t>and the bond will grow through encounters and interactions.</w:t>
      </w:r>
      <w:r w:rsidR="00E64A9B">
        <w:rPr>
          <w:rFonts w:ascii="Calibri" w:hAnsi="Calibri" w:cs="Arial"/>
          <w:color w:val="222222"/>
        </w:rPr>
        <w:t xml:space="preserve"> </w:t>
      </w:r>
      <w:r w:rsidRPr="004E0F2D">
        <w:rPr>
          <w:rFonts w:ascii="Calibri" w:hAnsi="Calibri" w:cs="Arial"/>
          <w:color w:val="222222"/>
        </w:rPr>
        <w:t xml:space="preserve"> Children are dependent upon their caregivers for their needs, and children need to feel safe and experience positive responses in order to build trust and form these relationships. </w:t>
      </w:r>
      <w:r w:rsidR="00E64A9B">
        <w:rPr>
          <w:rFonts w:ascii="Calibri" w:hAnsi="Calibri" w:cs="Arial"/>
          <w:color w:val="222222"/>
        </w:rPr>
        <w:t xml:space="preserve"> </w:t>
      </w:r>
      <w:r w:rsidRPr="004E0F2D">
        <w:rPr>
          <w:rFonts w:ascii="Calibri" w:hAnsi="Calibri" w:cs="Arial"/>
          <w:color w:val="222222"/>
        </w:rPr>
        <w:t xml:space="preserve">These caring relationships can be the foundations for a child developing their own sense of identity and self-esteem. </w:t>
      </w:r>
      <w:r w:rsidR="00E64A9B">
        <w:rPr>
          <w:rFonts w:ascii="Calibri" w:hAnsi="Calibri" w:cs="Arial"/>
          <w:color w:val="222222"/>
        </w:rPr>
        <w:t xml:space="preserve"> </w:t>
      </w:r>
      <w:r w:rsidRPr="004E0F2D">
        <w:rPr>
          <w:rFonts w:ascii="Calibri" w:hAnsi="Calibri" w:cs="Arial"/>
          <w:color w:val="222222"/>
        </w:rPr>
        <w:t xml:space="preserve">Through </w:t>
      </w:r>
      <w:r w:rsidR="00E64A9B">
        <w:rPr>
          <w:rFonts w:ascii="Calibri" w:hAnsi="Calibri" w:cs="Arial"/>
          <w:color w:val="222222"/>
        </w:rPr>
        <w:t>positive, warm relationships</w:t>
      </w:r>
      <w:r w:rsidRPr="004E0F2D">
        <w:rPr>
          <w:rFonts w:ascii="Calibri" w:hAnsi="Calibri" w:cs="Arial"/>
          <w:color w:val="222222"/>
        </w:rPr>
        <w:t xml:space="preserve"> children are able to express themselves and can also learn how to ma</w:t>
      </w:r>
      <w:r w:rsidR="00E64A9B">
        <w:rPr>
          <w:rFonts w:ascii="Calibri" w:hAnsi="Calibri" w:cs="Arial"/>
          <w:color w:val="222222"/>
        </w:rPr>
        <w:t xml:space="preserve">nage and regulate </w:t>
      </w:r>
      <w:r w:rsidRPr="004E0F2D">
        <w:rPr>
          <w:rFonts w:ascii="Calibri" w:hAnsi="Calibri" w:cs="Arial"/>
          <w:color w:val="222222"/>
        </w:rPr>
        <w:t>their</w:t>
      </w:r>
      <w:r w:rsidR="00E64A9B">
        <w:rPr>
          <w:rFonts w:ascii="Calibri" w:hAnsi="Calibri" w:cs="Arial"/>
          <w:color w:val="222222"/>
        </w:rPr>
        <w:t xml:space="preserve"> own</w:t>
      </w:r>
      <w:r w:rsidRPr="004E0F2D">
        <w:rPr>
          <w:rFonts w:ascii="Calibri" w:hAnsi="Calibri" w:cs="Arial"/>
          <w:color w:val="222222"/>
        </w:rPr>
        <w:t xml:space="preserve"> feelings.</w:t>
      </w:r>
    </w:p>
    <w:p w:rsidRPr="001B6EC5" w:rsidR="00E56D98" w:rsidP="006E2831" w:rsidRDefault="00E56D98" w14:paraId="47B35107" w14:textId="77777777">
      <w:pPr>
        <w:ind w:left="1276"/>
        <w:contextualSpacing/>
        <w:rPr>
          <w:rFonts w:ascii="Calibri" w:hAnsi="Calibri"/>
          <w:sz w:val="16"/>
        </w:rPr>
      </w:pPr>
    </w:p>
    <w:p w:rsidR="005A1477" w:rsidP="00E64A9B" w:rsidRDefault="002F6F3F" w14:paraId="45384419" w14:textId="77777777">
      <w:pPr>
        <w:contextualSpacing/>
        <w:jc w:val="center"/>
        <w:rPr>
          <w:rFonts w:ascii="Calibri" w:hAnsi="Calibri"/>
          <w:b/>
          <w:sz w:val="40"/>
          <w:szCs w:val="36"/>
        </w:rPr>
      </w:pPr>
      <w:r w:rsidRPr="009B4456">
        <w:rPr>
          <w:rFonts w:ascii="Calibri" w:hAnsi="Calibri"/>
          <w:b/>
          <w:sz w:val="40"/>
          <w:szCs w:val="36"/>
        </w:rPr>
        <w:t>Top Tips</w:t>
      </w:r>
    </w:p>
    <w:p w:rsidRPr="001B6EC5" w:rsidR="009B4456" w:rsidP="006E2831" w:rsidRDefault="009B4456" w14:paraId="1A9942A9" w14:textId="77777777">
      <w:pPr>
        <w:contextualSpacing/>
        <w:rPr>
          <w:rFonts w:ascii="Calibri" w:hAnsi="Calibri"/>
          <w:b/>
          <w:sz w:val="16"/>
          <w:szCs w:val="20"/>
        </w:rPr>
      </w:pPr>
    </w:p>
    <w:p w:rsidRPr="00E64A9B" w:rsidR="006E2831" w:rsidP="00E64A9B" w:rsidRDefault="00095F4E" w14:paraId="049EFD21" w14:textId="7777777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64A9B">
        <w:rPr>
          <w:sz w:val="24"/>
          <w:szCs w:val="24"/>
        </w:rPr>
        <w:t>A sense of wellbeing</w:t>
      </w:r>
      <w:r w:rsidRPr="00E64A9B" w:rsidR="00E64A9B">
        <w:rPr>
          <w:sz w:val="24"/>
          <w:szCs w:val="24"/>
        </w:rPr>
        <w:t xml:space="preserve"> is founded on physical safety. </w:t>
      </w:r>
      <w:r w:rsidR="00E64A9B">
        <w:rPr>
          <w:sz w:val="24"/>
          <w:szCs w:val="24"/>
        </w:rPr>
        <w:t>Th</w:t>
      </w:r>
      <w:r w:rsidRPr="00E64A9B">
        <w:rPr>
          <w:sz w:val="24"/>
          <w:szCs w:val="24"/>
        </w:rPr>
        <w:t xml:space="preserve">e child should </w:t>
      </w:r>
      <w:r w:rsidR="003A4C81">
        <w:rPr>
          <w:sz w:val="24"/>
          <w:szCs w:val="24"/>
        </w:rPr>
        <w:t xml:space="preserve">always </w:t>
      </w:r>
      <w:r w:rsidRPr="00E64A9B">
        <w:rPr>
          <w:sz w:val="24"/>
          <w:szCs w:val="24"/>
        </w:rPr>
        <w:t xml:space="preserve">feel safe </w:t>
      </w:r>
      <w:r w:rsidR="003A4C81">
        <w:rPr>
          <w:sz w:val="24"/>
          <w:szCs w:val="24"/>
        </w:rPr>
        <w:t xml:space="preserve">and secure </w:t>
      </w:r>
      <w:r w:rsidRPr="00E64A9B">
        <w:rPr>
          <w:sz w:val="24"/>
          <w:szCs w:val="24"/>
        </w:rPr>
        <w:t>within the environment.</w:t>
      </w:r>
    </w:p>
    <w:p w:rsidRPr="00E64A9B" w:rsidR="00095F4E" w:rsidP="00E64A9B" w:rsidRDefault="00095F4E" w14:paraId="62618326" w14:textId="77777777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 w:rsidRPr="00E64A9B">
        <w:rPr>
          <w:sz w:val="24"/>
          <w:szCs w:val="24"/>
        </w:rPr>
        <w:t xml:space="preserve">Children fear the </w:t>
      </w:r>
      <w:r w:rsidRPr="00E64A9B" w:rsidR="006038BC">
        <w:rPr>
          <w:sz w:val="24"/>
          <w:szCs w:val="24"/>
        </w:rPr>
        <w:t>unknown;</w:t>
      </w:r>
      <w:r w:rsidRPr="00E64A9B">
        <w:rPr>
          <w:sz w:val="24"/>
          <w:szCs w:val="24"/>
        </w:rPr>
        <w:t xml:space="preserve"> therefore including routines into the child’s day will help them feel more </w:t>
      </w:r>
      <w:r w:rsidRPr="00E64A9B" w:rsidR="00E64A9B">
        <w:rPr>
          <w:sz w:val="24"/>
          <w:szCs w:val="24"/>
        </w:rPr>
        <w:t xml:space="preserve">secure and </w:t>
      </w:r>
      <w:r w:rsidRPr="00E64A9B">
        <w:rPr>
          <w:sz w:val="24"/>
          <w:szCs w:val="24"/>
        </w:rPr>
        <w:t>at ease within the setting</w:t>
      </w:r>
      <w:r w:rsidRPr="00E64A9B" w:rsidR="006038BC">
        <w:rPr>
          <w:sz w:val="24"/>
          <w:szCs w:val="24"/>
        </w:rPr>
        <w:t xml:space="preserve"> which will lower </w:t>
      </w:r>
      <w:r w:rsidRPr="00E64A9B" w:rsidR="00E64A9B">
        <w:rPr>
          <w:sz w:val="24"/>
          <w:szCs w:val="24"/>
        </w:rPr>
        <w:t xml:space="preserve">their </w:t>
      </w:r>
      <w:r w:rsidRPr="00E64A9B" w:rsidR="006038BC">
        <w:rPr>
          <w:sz w:val="24"/>
          <w:szCs w:val="24"/>
        </w:rPr>
        <w:t>levels of anxiety</w:t>
      </w:r>
      <w:r w:rsidRPr="00E64A9B">
        <w:rPr>
          <w:sz w:val="24"/>
          <w:szCs w:val="24"/>
        </w:rPr>
        <w:t xml:space="preserve">. </w:t>
      </w:r>
      <w:r w:rsidRPr="00E64A9B" w:rsidR="00E64A9B">
        <w:rPr>
          <w:sz w:val="24"/>
          <w:szCs w:val="24"/>
        </w:rPr>
        <w:t xml:space="preserve"> </w:t>
      </w:r>
      <w:r w:rsidRPr="00E64A9B">
        <w:rPr>
          <w:sz w:val="24"/>
          <w:szCs w:val="24"/>
        </w:rPr>
        <w:t xml:space="preserve">These routines could be assured </w:t>
      </w:r>
      <w:r w:rsidRPr="00E64A9B" w:rsidR="006038BC">
        <w:rPr>
          <w:sz w:val="24"/>
          <w:szCs w:val="24"/>
        </w:rPr>
        <w:t>t</w:t>
      </w:r>
      <w:r w:rsidRPr="00E64A9B" w:rsidR="00E64A9B">
        <w:rPr>
          <w:sz w:val="24"/>
          <w:szCs w:val="24"/>
        </w:rPr>
        <w:t>o the child visually or verbally.</w:t>
      </w:r>
    </w:p>
    <w:p w:rsidRPr="005C297D" w:rsidR="006038BC" w:rsidP="00E64A9B" w:rsidRDefault="003A4C81" w14:paraId="51F1306E" w14:textId="77777777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 w:rsidRPr="00E64A9B"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editId="75E9C636" wp14:anchorId="3673073F">
            <wp:simplePos x="0" y="0"/>
            <wp:positionH relativeFrom="page">
              <wp:posOffset>2503805</wp:posOffset>
            </wp:positionH>
            <wp:positionV relativeFrom="paragraph">
              <wp:posOffset>769620</wp:posOffset>
            </wp:positionV>
            <wp:extent cx="2552700" cy="1381125"/>
            <wp:effectExtent l="0" t="0" r="0" b="9525"/>
            <wp:wrapNone/>
            <wp:docPr id="4" name="Picture 4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A9B" w:rsidR="00E64A9B">
        <w:rPr>
          <w:rFonts w:cs="Helvetica"/>
          <w:sz w:val="24"/>
          <w:szCs w:val="24"/>
          <w:lang w:val="en"/>
        </w:rPr>
        <w:t>Introducing boundaries</w:t>
      </w:r>
      <w:r w:rsidRPr="00E64A9B" w:rsidR="006038BC">
        <w:rPr>
          <w:rFonts w:cs="Helvetica"/>
          <w:sz w:val="24"/>
          <w:szCs w:val="24"/>
          <w:lang w:val="en"/>
        </w:rPr>
        <w:t xml:space="preserve"> and expectations within the setting</w:t>
      </w:r>
      <w:r w:rsidRPr="00E64A9B" w:rsidR="00E64A9B">
        <w:rPr>
          <w:rFonts w:cs="Helvetica"/>
          <w:sz w:val="24"/>
          <w:szCs w:val="24"/>
          <w:lang w:val="en"/>
        </w:rPr>
        <w:t xml:space="preserve"> will give a clear consistent approach</w:t>
      </w:r>
      <w:r w:rsidRPr="00E64A9B" w:rsidR="006038BC">
        <w:rPr>
          <w:rFonts w:cs="Helvetica"/>
          <w:sz w:val="24"/>
          <w:szCs w:val="24"/>
          <w:lang w:val="en"/>
        </w:rPr>
        <w:t>. Establishing rules and expectations helps children develop a sense of responsibility over their lives, giving them a sense of security.</w:t>
      </w:r>
    </w:p>
    <w:p w:rsidR="005C297D" w:rsidP="005C297D" w:rsidRDefault="005C297D" w14:paraId="2CDBCDD2" w14:textId="77777777">
      <w:pPr>
        <w:spacing w:line="360" w:lineRule="auto"/>
      </w:pPr>
    </w:p>
    <w:p w:rsidR="005C297D" w:rsidP="005C297D" w:rsidRDefault="005C297D" w14:paraId="0773AD4F" w14:textId="77777777">
      <w:pPr>
        <w:spacing w:line="360" w:lineRule="auto"/>
      </w:pPr>
    </w:p>
    <w:p w:rsidR="005C297D" w:rsidP="005C297D" w:rsidRDefault="005C297D" w14:paraId="7BCC7621" w14:textId="77777777">
      <w:pPr>
        <w:spacing w:line="360" w:lineRule="auto"/>
      </w:pPr>
    </w:p>
    <w:p w:rsidRPr="00344A8F" w:rsidR="00344A8F" w:rsidP="00344A8F" w:rsidRDefault="00344A8F" w14:paraId="49B04A9E" w14:textId="68DA7596">
      <w:pPr>
        <w:spacing w:line="360" w:lineRule="auto"/>
        <w:rPr>
          <w:rFonts w:ascii="Calibri" w:hAnsi="Calibri" w:eastAsia="Calibri"/>
          <w:b/>
          <w:bCs/>
          <w:color w:val="0070C0"/>
          <w:sz w:val="18"/>
          <w:szCs w:val="80"/>
          <w:lang w:val="cy-GB"/>
        </w:rPr>
      </w:pPr>
    </w:p>
    <w:sectPr w:rsidRPr="00344A8F" w:rsidR="00344A8F" w:rsidSect="00344A8F">
      <w:headerReference w:type="default" r:id="rId14"/>
      <w:footerReference w:type="default" r:id="rId15"/>
      <w:pgSz w:w="11906" w:h="16838"/>
      <w:pgMar w:top="851" w:right="991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E957" w14:textId="77777777" w:rsidR="00510D6A" w:rsidRDefault="00510D6A" w:rsidP="005A1477">
      <w:r>
        <w:separator/>
      </w:r>
    </w:p>
  </w:endnote>
  <w:endnote w:type="continuationSeparator" w:id="0">
    <w:p w14:paraId="026228A4" w14:textId="77777777" w:rsidR="00510D6A" w:rsidRDefault="00510D6A" w:rsidP="005A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3E9C" w14:textId="77777777" w:rsidR="00344A8F" w:rsidRDefault="00344A8F" w:rsidP="00344A8F">
    <w:pPr>
      <w:pStyle w:val="Footer"/>
      <w:jc w:val="right"/>
      <w:rPr>
        <w:rFonts w:asciiTheme="minorHAnsi" w:hAnsiTheme="minorHAnsi" w:cstheme="minorHAnsi"/>
        <w:b/>
        <w:color w:val="0070C0"/>
        <w:sz w:val="22"/>
        <w:szCs w:val="36"/>
      </w:rPr>
    </w:pPr>
    <w:r>
      <w:rPr>
        <w:rFonts w:asciiTheme="minorHAnsi" w:hAnsiTheme="minorHAnsi" w:cstheme="minorHAnsi"/>
        <w:b/>
        <w:color w:val="0070C0"/>
        <w:sz w:val="22"/>
        <w:szCs w:val="36"/>
      </w:rPr>
      <w:t>Cardiff Early Year’s Inclusion Service – June 2020</w:t>
    </w:r>
  </w:p>
  <w:p w14:paraId="1E10BF8A" w14:textId="77777777" w:rsidR="001B6EC5" w:rsidRDefault="001B6EC5">
    <w:pPr>
      <w:pStyle w:val="Footer"/>
    </w:pPr>
    <w:r w:rsidRPr="00146A8C">
      <w:rPr>
        <w:b/>
        <w:color w:val="00B0F0"/>
        <w:sz w:val="36"/>
        <w:szCs w:val="36"/>
      </w:rPr>
      <w:t>__________________________________________________</w:t>
    </w:r>
    <w:r>
      <w:rPr>
        <w:b/>
        <w:color w:val="00B0F0"/>
        <w:sz w:val="36"/>
        <w:szCs w:val="36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CE28" w14:textId="77777777" w:rsidR="00510D6A" w:rsidRDefault="00510D6A" w:rsidP="005A1477">
      <w:r>
        <w:separator/>
      </w:r>
    </w:p>
  </w:footnote>
  <w:footnote w:type="continuationSeparator" w:id="0">
    <w:p w14:paraId="3393284F" w14:textId="77777777" w:rsidR="00510D6A" w:rsidRDefault="00510D6A" w:rsidP="005A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C971" w14:textId="77777777" w:rsidR="001B6EC5" w:rsidRDefault="001B6EC5">
    <w:pPr>
      <w:pStyle w:val="Header"/>
    </w:pPr>
    <w:r w:rsidRPr="00146A8C">
      <w:rPr>
        <w:b/>
        <w:color w:val="00B0F0"/>
        <w:sz w:val="36"/>
        <w:szCs w:val="36"/>
      </w:rPr>
      <w:t>__________________________________________________</w:t>
    </w:r>
    <w:r>
      <w:rPr>
        <w:b/>
        <w:color w:val="00B0F0"/>
        <w:sz w:val="36"/>
        <w:szCs w:val="36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3A4E"/>
    <w:multiLevelType w:val="hybridMultilevel"/>
    <w:tmpl w:val="C298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2619"/>
    <w:multiLevelType w:val="hybridMultilevel"/>
    <w:tmpl w:val="8FBCA5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31E5C"/>
    <w:multiLevelType w:val="hybridMultilevel"/>
    <w:tmpl w:val="EAF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7440"/>
    <w:multiLevelType w:val="hybridMultilevel"/>
    <w:tmpl w:val="88BE46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5F36F9"/>
    <w:multiLevelType w:val="hybridMultilevel"/>
    <w:tmpl w:val="E57A35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208552">
    <w:abstractNumId w:val="4"/>
  </w:num>
  <w:num w:numId="2" w16cid:durableId="680591443">
    <w:abstractNumId w:val="1"/>
  </w:num>
  <w:num w:numId="3" w16cid:durableId="576214387">
    <w:abstractNumId w:val="3"/>
  </w:num>
  <w:num w:numId="4" w16cid:durableId="537547341">
    <w:abstractNumId w:val="0"/>
  </w:num>
  <w:num w:numId="5" w16cid:durableId="1802848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47"/>
    <w:rsid w:val="0007065B"/>
    <w:rsid w:val="00095F4E"/>
    <w:rsid w:val="000E5AF7"/>
    <w:rsid w:val="000F7B55"/>
    <w:rsid w:val="001B6EC5"/>
    <w:rsid w:val="0021115A"/>
    <w:rsid w:val="00216F6C"/>
    <w:rsid w:val="002F6F3F"/>
    <w:rsid w:val="00344A8F"/>
    <w:rsid w:val="003A4C81"/>
    <w:rsid w:val="00425E50"/>
    <w:rsid w:val="00444369"/>
    <w:rsid w:val="00487ECE"/>
    <w:rsid w:val="004C3949"/>
    <w:rsid w:val="004D6A39"/>
    <w:rsid w:val="004E0F2D"/>
    <w:rsid w:val="00510D6A"/>
    <w:rsid w:val="00543864"/>
    <w:rsid w:val="005A1477"/>
    <w:rsid w:val="005C297D"/>
    <w:rsid w:val="006000CE"/>
    <w:rsid w:val="006038BC"/>
    <w:rsid w:val="00647DFD"/>
    <w:rsid w:val="006E2831"/>
    <w:rsid w:val="00737F28"/>
    <w:rsid w:val="007B079B"/>
    <w:rsid w:val="007F47E8"/>
    <w:rsid w:val="00842842"/>
    <w:rsid w:val="008C4219"/>
    <w:rsid w:val="00964644"/>
    <w:rsid w:val="009B4456"/>
    <w:rsid w:val="009D3012"/>
    <w:rsid w:val="00A34047"/>
    <w:rsid w:val="00A534C9"/>
    <w:rsid w:val="00A76B98"/>
    <w:rsid w:val="00A82AA1"/>
    <w:rsid w:val="00A90B66"/>
    <w:rsid w:val="00B34ECE"/>
    <w:rsid w:val="00B57CFC"/>
    <w:rsid w:val="00C93CB2"/>
    <w:rsid w:val="00CD2090"/>
    <w:rsid w:val="00D31DE6"/>
    <w:rsid w:val="00D350EC"/>
    <w:rsid w:val="00D5645E"/>
    <w:rsid w:val="00DE23FB"/>
    <w:rsid w:val="00E56D98"/>
    <w:rsid w:val="00E64A9B"/>
    <w:rsid w:val="00E94A0A"/>
    <w:rsid w:val="00F6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B3EDA"/>
  <w15:docId w15:val="{B2F69C2E-5063-45EC-A550-5339DAC3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1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1477"/>
    <w:rPr>
      <w:sz w:val="24"/>
      <w:szCs w:val="24"/>
    </w:rPr>
  </w:style>
  <w:style w:type="paragraph" w:styleId="Footer">
    <w:name w:val="footer"/>
    <w:basedOn w:val="Normal"/>
    <w:link w:val="FooterChar"/>
    <w:rsid w:val="005A1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4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14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94A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70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imgres?imgurl=https://2.bp.blogspot.com/-L5XO_YQyHk4/V4wIxTZ7iRI/AAAAAAAACqk/mH37HTEPgM4uMwOwLfR3cDyos7rGfpqsQCLcB/s400/happy-kids-clipart-transparent.png&amp;imgrefurl=https://sites.google.com/a/pcsstn.com/pses-3rd-grade/&amp;docid=X_Pgvs9cx7q2qM&amp;tbnid=IsRyrtXY94pzOM:&amp;vet=1&amp;w=400&amp;h=217&amp;safe=active&amp;bih=674&amp;biw=1024&amp;ved=0ahUKEwi9wNyn2pPZAhXGuxQKHXFJB6QQxiAIFigB&amp;iact=c&amp;ictx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.uk/imgres?imgurl=http://laoblogger.com/images/body-safe-clipart-5.jpg&amp;imgrefurl=http://laoblogger.com/feel-safe-clipart.html&amp;docid=pnVfUKR3KU11HM&amp;tbnid=BJ-OgH4rAcf08M:&amp;vet=10ahUKEwjmturUu5jZAhXDPFAKHeqmCPEQMwhwKCkwKQ..i&amp;w=800&amp;h=800&amp;itg=1&amp;safe=active&amp;bih=674&amp;biw=1024&amp;q=child%20feeling%20safe%20clip%20art&amp;ved=0ahUKEwjmturUu5jZAhXDPFAKHeqmCPEQMwhwKCkwKQ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8410-8CD4-4534-9682-31867DC7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County Council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kbarrett</cp:lastModifiedBy>
  <cp:revision>2</cp:revision>
  <cp:lastPrinted>2017-02-14T15:35:00Z</cp:lastPrinted>
  <dcterms:created xsi:type="dcterms:W3CDTF">2024-01-19T11:56:00Z</dcterms:created>
  <dcterms:modified xsi:type="dcterms:W3CDTF">2024-01-19T12:36:02Z</dcterms:modified>
  <dc:title>Helping Children Feel Safe - English</dc:title>
  <cp:keywords>
  </cp:keywords>
  <dc:subject>
  </dc:subject>
</cp:coreProperties>
</file>